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F31" w:rsidRPr="00A927A3" w:rsidRDefault="00372694" w:rsidP="00B87E46">
      <w:pPr>
        <w:widowControl w:val="0"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b/>
          <w:bCs/>
          <w:sz w:val="24"/>
          <w:szCs w:val="24"/>
        </w:rPr>
        <w:t>,</w:t>
      </w:r>
      <w:r w:rsidR="002C7F31" w:rsidRPr="00A927A3">
        <w:rPr>
          <w:rFonts w:eastAsia="Times New Roman" w:cs="Times New Roman"/>
          <w:b/>
          <w:bCs/>
          <w:sz w:val="24"/>
          <w:szCs w:val="24"/>
        </w:rPr>
        <w:t>PATTERSON</w:t>
      </w:r>
      <w:proofErr w:type="gramEnd"/>
      <w:r w:rsidR="002C7F31" w:rsidRPr="00A927A3">
        <w:rPr>
          <w:rFonts w:eastAsia="Times New Roman" w:cs="Times New Roman"/>
          <w:b/>
          <w:bCs/>
          <w:sz w:val="24"/>
          <w:szCs w:val="24"/>
        </w:rPr>
        <w:t xml:space="preserve"> PARK CHURCH</w:t>
      </w:r>
    </w:p>
    <w:p w:rsidR="002C7F31" w:rsidRPr="00A927A3" w:rsidRDefault="002C7F31" w:rsidP="002C7F31">
      <w:pPr>
        <w:widowControl w:val="0"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u w:val="single"/>
        </w:rPr>
      </w:pPr>
    </w:p>
    <w:p w:rsidR="002C7F31" w:rsidRPr="00A927A3" w:rsidRDefault="002C7F31" w:rsidP="002C7F31">
      <w:pPr>
        <w:widowControl w:val="0"/>
        <w:numPr>
          <w:ilvl w:val="12"/>
          <w:numId w:val="0"/>
        </w:numPr>
        <w:tabs>
          <w:tab w:val="center" w:pos="468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u w:val="single"/>
        </w:rPr>
      </w:pPr>
      <w:r w:rsidRPr="00A927A3">
        <w:rPr>
          <w:rFonts w:eastAsia="Times New Roman" w:cs="Times New Roman"/>
          <w:b/>
          <w:bCs/>
          <w:sz w:val="24"/>
          <w:szCs w:val="24"/>
        </w:rPr>
        <w:tab/>
      </w:r>
      <w:r w:rsidRPr="00A927A3">
        <w:rPr>
          <w:rFonts w:eastAsia="Times New Roman" w:cs="Times New Roman"/>
          <w:b/>
          <w:bCs/>
          <w:sz w:val="24"/>
          <w:szCs w:val="24"/>
          <w:u w:val="single"/>
        </w:rPr>
        <w:t>POSITION DESCRIPTION</w:t>
      </w:r>
    </w:p>
    <w:p w:rsidR="002C7F31" w:rsidRPr="00A927A3" w:rsidRDefault="002C7F31" w:rsidP="002C7F31">
      <w:pPr>
        <w:widowControl w:val="0"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u w:val="single"/>
        </w:rPr>
      </w:pPr>
    </w:p>
    <w:p w:rsidR="002C7F31" w:rsidRPr="00A927A3" w:rsidRDefault="002C7F31" w:rsidP="002C7F31">
      <w:pPr>
        <w:widowControl w:val="0"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</w:rPr>
      </w:pPr>
      <w:r w:rsidRPr="00A927A3">
        <w:rPr>
          <w:rFonts w:eastAsia="Times New Roman" w:cs="Times New Roman"/>
          <w:sz w:val="24"/>
          <w:szCs w:val="24"/>
        </w:rPr>
        <w:t>Position Title:</w:t>
      </w:r>
      <w:r w:rsidRPr="00A927A3">
        <w:rPr>
          <w:rFonts w:eastAsia="Times New Roman" w:cs="Times New Roman"/>
          <w:sz w:val="24"/>
          <w:szCs w:val="24"/>
        </w:rPr>
        <w:tab/>
      </w:r>
      <w:r w:rsidR="00AD63ED" w:rsidRPr="00A927A3">
        <w:rPr>
          <w:rFonts w:eastAsia="Times New Roman" w:cs="Times New Roman"/>
          <w:sz w:val="24"/>
          <w:szCs w:val="24"/>
        </w:rPr>
        <w:t>Accountant</w:t>
      </w:r>
    </w:p>
    <w:p w:rsidR="002C7F31" w:rsidRPr="00A927A3" w:rsidRDefault="002C7F31" w:rsidP="002C7F31">
      <w:pPr>
        <w:widowControl w:val="0"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</w:rPr>
      </w:pPr>
      <w:r w:rsidRPr="00A927A3">
        <w:rPr>
          <w:rFonts w:eastAsia="Times New Roman" w:cs="Times New Roman"/>
          <w:sz w:val="24"/>
          <w:szCs w:val="24"/>
        </w:rPr>
        <w:t>Reports To:</w:t>
      </w:r>
      <w:r w:rsidRPr="00A927A3">
        <w:rPr>
          <w:rFonts w:eastAsia="Times New Roman" w:cs="Times New Roman"/>
          <w:sz w:val="24"/>
          <w:szCs w:val="24"/>
        </w:rPr>
        <w:tab/>
      </w:r>
      <w:r w:rsidR="00AD63ED" w:rsidRPr="00A927A3">
        <w:rPr>
          <w:rFonts w:eastAsia="Times New Roman" w:cs="Times New Roman"/>
          <w:sz w:val="24"/>
          <w:szCs w:val="24"/>
        </w:rPr>
        <w:t>Business Manager</w:t>
      </w:r>
    </w:p>
    <w:p w:rsidR="002C7F31" w:rsidRPr="00A927A3" w:rsidRDefault="002C7F31" w:rsidP="00B87E46">
      <w:pPr>
        <w:widowControl w:val="0"/>
        <w:numPr>
          <w:ilvl w:val="12"/>
          <w:numId w:val="0"/>
        </w:numPr>
        <w:tabs>
          <w:tab w:val="center" w:pos="46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 w:val="24"/>
          <w:szCs w:val="24"/>
          <w:u w:val="single"/>
        </w:rPr>
      </w:pPr>
      <w:r w:rsidRPr="00A927A3">
        <w:rPr>
          <w:rFonts w:eastAsia="Times New Roman" w:cs="Times New Roman"/>
          <w:b/>
          <w:bCs/>
          <w:sz w:val="24"/>
          <w:szCs w:val="24"/>
          <w:u w:val="single"/>
        </w:rPr>
        <w:t>Principal Function</w:t>
      </w:r>
    </w:p>
    <w:p w:rsidR="002C7F31" w:rsidRPr="00A927A3" w:rsidRDefault="002C7F31" w:rsidP="002C7F31">
      <w:pPr>
        <w:widowControl w:val="0"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</w:rPr>
      </w:pPr>
    </w:p>
    <w:p w:rsidR="002C7F31" w:rsidRPr="00B87E46" w:rsidRDefault="002C7F31" w:rsidP="002C7F31">
      <w:pPr>
        <w:widowControl w:val="0"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</w:rPr>
      </w:pPr>
      <w:r w:rsidRPr="00B87E46">
        <w:rPr>
          <w:rFonts w:eastAsia="Times New Roman" w:cs="Times New Roman"/>
        </w:rPr>
        <w:t xml:space="preserve">Responsible for the financial </w:t>
      </w:r>
      <w:r w:rsidR="00AF3E93" w:rsidRPr="00B87E46">
        <w:rPr>
          <w:rFonts w:eastAsia="Times New Roman" w:cs="Times New Roman"/>
        </w:rPr>
        <w:t xml:space="preserve">records of the church.  </w:t>
      </w:r>
      <w:r w:rsidRPr="00B87E46">
        <w:rPr>
          <w:rFonts w:eastAsia="Times New Roman" w:cs="Times New Roman"/>
        </w:rPr>
        <w:t xml:space="preserve">Exercises judgment in the analysis of financial data and preparation of statements and reports. Has expertise in appropriate computer applications.  </w:t>
      </w:r>
      <w:r w:rsidR="00AF3E93" w:rsidRPr="00B87E46">
        <w:rPr>
          <w:rFonts w:eastAsia="Times New Roman" w:cs="Times New Roman"/>
        </w:rPr>
        <w:t>Supports and assists the Business Manager as necessary in the execution of her duties.</w:t>
      </w:r>
      <w:r w:rsidRPr="00B87E46">
        <w:rPr>
          <w:rFonts w:eastAsia="Times New Roman" w:cs="Times New Roman"/>
        </w:rPr>
        <w:t xml:space="preserve"> </w:t>
      </w:r>
    </w:p>
    <w:p w:rsidR="00B87E46" w:rsidRDefault="00B87E46" w:rsidP="00D456F6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</w:tabs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="Times New Roman"/>
          <w:u w:val="single"/>
        </w:rPr>
      </w:pPr>
    </w:p>
    <w:p w:rsidR="00AF3E93" w:rsidRPr="00B87E46" w:rsidRDefault="005E6196" w:rsidP="00D456F6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</w:tabs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="Times New Roman"/>
          <w:sz w:val="24"/>
          <w:szCs w:val="24"/>
          <w:u w:val="single"/>
        </w:rPr>
      </w:pPr>
      <w:r w:rsidRPr="00B87E46">
        <w:rPr>
          <w:rFonts w:eastAsia="Times New Roman" w:cs="Times New Roman"/>
          <w:sz w:val="24"/>
          <w:szCs w:val="24"/>
          <w:u w:val="single"/>
        </w:rPr>
        <w:t>Duties and Responsibilities</w:t>
      </w:r>
    </w:p>
    <w:p w:rsidR="00BD74BA" w:rsidRPr="00B87E46" w:rsidRDefault="00BD74BA" w:rsidP="00D456F6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</w:tabs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="Times New Roman"/>
        </w:rPr>
      </w:pPr>
      <w:r w:rsidRPr="00B87E46">
        <w:rPr>
          <w:rFonts w:eastAsia="Times New Roman" w:cs="Times New Roman"/>
        </w:rPr>
        <w:t>Provide support to the Business Manager in all aspects of the accounting process including but not limited to the following:</w:t>
      </w:r>
    </w:p>
    <w:p w:rsidR="00AF3E93" w:rsidRPr="00B87E46" w:rsidRDefault="00AF3E93" w:rsidP="00E74AD8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</w:tabs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="Times New Roman"/>
        </w:rPr>
      </w:pPr>
      <w:r w:rsidRPr="00B87E46">
        <w:rPr>
          <w:rFonts w:eastAsia="Times New Roman" w:cs="Times New Roman"/>
        </w:rPr>
        <w:t xml:space="preserve">Performs all </w:t>
      </w:r>
      <w:r w:rsidR="00D358CA" w:rsidRPr="00B87E46">
        <w:rPr>
          <w:rFonts w:eastAsia="Times New Roman" w:cs="Times New Roman"/>
        </w:rPr>
        <w:t>financial operations including</w:t>
      </w:r>
      <w:r w:rsidRPr="00B87E46">
        <w:rPr>
          <w:rFonts w:eastAsia="Times New Roman" w:cs="Times New Roman"/>
        </w:rPr>
        <w:t xml:space="preserve"> accounts payable, accounts receivable, and general ledger.  </w:t>
      </w:r>
    </w:p>
    <w:p w:rsidR="00A927A3" w:rsidRPr="00B87E46" w:rsidRDefault="00A927A3" w:rsidP="00E74AD8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</w:tabs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="Times New Roman"/>
        </w:rPr>
      </w:pPr>
      <w:r w:rsidRPr="00B87E46">
        <w:rPr>
          <w:rFonts w:eastAsia="Times New Roman" w:cs="Times New Roman"/>
        </w:rPr>
        <w:t xml:space="preserve">Maintains the general ledger </w:t>
      </w:r>
      <w:r w:rsidR="0006219D" w:rsidRPr="00B87E46">
        <w:rPr>
          <w:rFonts w:eastAsia="Times New Roman" w:cs="Times New Roman"/>
        </w:rPr>
        <w:t xml:space="preserve">and ensures </w:t>
      </w:r>
      <w:r w:rsidRPr="00B87E46">
        <w:rPr>
          <w:rFonts w:eastAsia="Times New Roman" w:cs="Times New Roman"/>
        </w:rPr>
        <w:t>proper documentation of transactions.</w:t>
      </w:r>
    </w:p>
    <w:p w:rsidR="00E74AD8" w:rsidRPr="00B87E46" w:rsidRDefault="00E74AD8" w:rsidP="00D456F6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</w:tabs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="Times New Roman"/>
        </w:rPr>
      </w:pPr>
      <w:r w:rsidRPr="00B87E46">
        <w:rPr>
          <w:rFonts w:eastAsia="Times New Roman" w:cs="Times New Roman"/>
        </w:rPr>
        <w:t>Oversee</w:t>
      </w:r>
      <w:r w:rsidR="001166D2" w:rsidRPr="00B87E46">
        <w:rPr>
          <w:rFonts w:eastAsia="Times New Roman" w:cs="Times New Roman"/>
        </w:rPr>
        <w:t>s</w:t>
      </w:r>
      <w:r w:rsidRPr="00B87E46">
        <w:rPr>
          <w:rFonts w:eastAsia="Times New Roman" w:cs="Times New Roman"/>
        </w:rPr>
        <w:t xml:space="preserve"> </w:t>
      </w:r>
      <w:r w:rsidR="00D456F6" w:rsidRPr="00B87E46">
        <w:rPr>
          <w:rFonts w:eastAsia="Times New Roman" w:cs="Times New Roman"/>
        </w:rPr>
        <w:t xml:space="preserve">the recording </w:t>
      </w:r>
      <w:r w:rsidRPr="00B87E46">
        <w:rPr>
          <w:rFonts w:eastAsia="Times New Roman" w:cs="Times New Roman"/>
        </w:rPr>
        <w:t xml:space="preserve">of all cash </w:t>
      </w:r>
      <w:r w:rsidR="00D456F6" w:rsidRPr="00B87E46">
        <w:rPr>
          <w:rFonts w:eastAsia="Times New Roman" w:cs="Times New Roman"/>
        </w:rPr>
        <w:t xml:space="preserve">and non cash </w:t>
      </w:r>
      <w:r w:rsidRPr="00B87E46">
        <w:rPr>
          <w:rFonts w:eastAsia="Times New Roman" w:cs="Times New Roman"/>
        </w:rPr>
        <w:t>contributions.</w:t>
      </w:r>
      <w:r w:rsidR="00D456F6" w:rsidRPr="00B87E46">
        <w:rPr>
          <w:rFonts w:eastAsia="Times New Roman" w:cs="Times New Roman"/>
        </w:rPr>
        <w:t xml:space="preserve">  Ensure</w:t>
      </w:r>
      <w:r w:rsidR="00001FC4" w:rsidRPr="00B87E46">
        <w:rPr>
          <w:rFonts w:eastAsia="Times New Roman" w:cs="Times New Roman"/>
        </w:rPr>
        <w:t>s</w:t>
      </w:r>
      <w:r w:rsidR="00D456F6" w:rsidRPr="00B87E46">
        <w:rPr>
          <w:rFonts w:eastAsia="Times New Roman" w:cs="Times New Roman"/>
        </w:rPr>
        <w:t xml:space="preserve"> charitable tax receipts are properly </w:t>
      </w:r>
      <w:r w:rsidR="000D3269" w:rsidRPr="00B87E46">
        <w:rPr>
          <w:rFonts w:eastAsia="Times New Roman" w:cs="Times New Roman"/>
        </w:rPr>
        <w:t>issued</w:t>
      </w:r>
      <w:r w:rsidR="00D456F6" w:rsidRPr="00B87E46">
        <w:rPr>
          <w:rFonts w:eastAsia="Times New Roman" w:cs="Times New Roman"/>
        </w:rPr>
        <w:t xml:space="preserve"> for all </w:t>
      </w:r>
      <w:r w:rsidR="000D3269" w:rsidRPr="00B87E46">
        <w:rPr>
          <w:rFonts w:eastAsia="Times New Roman" w:cs="Times New Roman"/>
        </w:rPr>
        <w:t xml:space="preserve">qualifying </w:t>
      </w:r>
      <w:r w:rsidR="00D456F6" w:rsidRPr="00B87E46">
        <w:rPr>
          <w:rFonts w:eastAsia="Times New Roman" w:cs="Times New Roman"/>
        </w:rPr>
        <w:t xml:space="preserve">donations.  </w:t>
      </w:r>
      <w:r w:rsidRPr="00B87E46">
        <w:rPr>
          <w:rFonts w:eastAsia="Times New Roman" w:cs="Times New Roman"/>
        </w:rPr>
        <w:t xml:space="preserve">Works with the </w:t>
      </w:r>
      <w:r w:rsidR="00D358CA" w:rsidRPr="00B87E46">
        <w:rPr>
          <w:rFonts w:eastAsia="Times New Roman" w:cs="Times New Roman"/>
        </w:rPr>
        <w:t>Business Manager</w:t>
      </w:r>
      <w:r w:rsidRPr="00B87E46">
        <w:rPr>
          <w:rFonts w:eastAsia="Times New Roman" w:cs="Times New Roman"/>
        </w:rPr>
        <w:t xml:space="preserve"> in disposing of </w:t>
      </w:r>
      <w:r w:rsidR="000D3269" w:rsidRPr="00B87E46">
        <w:rPr>
          <w:rFonts w:eastAsia="Times New Roman" w:cs="Times New Roman"/>
        </w:rPr>
        <w:t>non cash gifts</w:t>
      </w:r>
      <w:r w:rsidRPr="00B87E46">
        <w:rPr>
          <w:rFonts w:eastAsia="Times New Roman" w:cs="Times New Roman"/>
        </w:rPr>
        <w:t xml:space="preserve"> as defined by the church’s policies.</w:t>
      </w:r>
    </w:p>
    <w:p w:rsidR="00E74AD8" w:rsidRPr="00B87E46" w:rsidRDefault="00A927A3" w:rsidP="00E74AD8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</w:tabs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="Times New Roman"/>
        </w:rPr>
      </w:pPr>
      <w:r w:rsidRPr="00B87E46">
        <w:rPr>
          <w:rFonts w:eastAsia="Times New Roman" w:cs="Times New Roman"/>
        </w:rPr>
        <w:t>Ensures</w:t>
      </w:r>
      <w:r w:rsidR="00E74AD8" w:rsidRPr="00B87E46">
        <w:rPr>
          <w:rFonts w:eastAsia="Times New Roman" w:cs="Times New Roman"/>
        </w:rPr>
        <w:t xml:space="preserve"> monthly, interim (as needed), year-end and comparative financial reports are prepared, reviewed and distributed to appropriate staff and committees on a timely basis.  </w:t>
      </w:r>
    </w:p>
    <w:p w:rsidR="00333015" w:rsidRPr="00B87E46" w:rsidRDefault="00333015" w:rsidP="00333015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</w:tabs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="Times New Roman"/>
        </w:rPr>
      </w:pPr>
      <w:r w:rsidRPr="00B87E46">
        <w:rPr>
          <w:rFonts w:eastAsia="Times New Roman" w:cs="Times New Roman"/>
        </w:rPr>
        <w:t xml:space="preserve">In conjunction with the </w:t>
      </w:r>
      <w:r w:rsidR="005E6196" w:rsidRPr="00B87E46">
        <w:rPr>
          <w:rFonts w:eastAsia="Times New Roman" w:cs="Times New Roman"/>
        </w:rPr>
        <w:t>Business Manager</w:t>
      </w:r>
      <w:r w:rsidRPr="00B87E46">
        <w:rPr>
          <w:rFonts w:eastAsia="Times New Roman" w:cs="Times New Roman"/>
        </w:rPr>
        <w:t xml:space="preserve"> and the Finance Committee, assists with the preparation, coordination, and review of the annual budget proposals.</w:t>
      </w:r>
    </w:p>
    <w:p w:rsidR="00333015" w:rsidRPr="00B87E46" w:rsidRDefault="00333015" w:rsidP="00333015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</w:tabs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="Times New Roman"/>
        </w:rPr>
      </w:pPr>
      <w:r w:rsidRPr="00B87E46">
        <w:rPr>
          <w:rFonts w:eastAsia="Times New Roman" w:cs="Times New Roman"/>
        </w:rPr>
        <w:t>Assists Internal Audit/Review Committee with reviews and recommended system modifications.</w:t>
      </w:r>
    </w:p>
    <w:p w:rsidR="00A927A3" w:rsidRPr="00B87E46" w:rsidRDefault="00A927A3" w:rsidP="00A927A3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</w:tabs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</w:pPr>
      <w:r w:rsidRPr="00B87E46">
        <w:t xml:space="preserve">Possesses and applies a broad knowledge of accounting principles, practices and procedures.  </w:t>
      </w:r>
    </w:p>
    <w:p w:rsidR="00CD650C" w:rsidRPr="00B87E46" w:rsidRDefault="00333015" w:rsidP="00D358CA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</w:tabs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</w:pPr>
      <w:r w:rsidRPr="00B87E46">
        <w:rPr>
          <w:rFonts w:eastAsia="Times New Roman" w:cs="Times New Roman"/>
        </w:rPr>
        <w:t>Stays current with developments and practice trends in the account</w:t>
      </w:r>
      <w:r w:rsidRPr="00B87E46">
        <w:rPr>
          <w:rFonts w:eastAsia="Times New Roman" w:cs="Times New Roman"/>
        </w:rPr>
        <w:softHyphen/>
        <w:t>ing profession; monitors accounting systems and recommends new or revised finan</w:t>
      </w:r>
      <w:r w:rsidRPr="00B87E46">
        <w:rPr>
          <w:rFonts w:eastAsia="Times New Roman" w:cs="Times New Roman"/>
        </w:rPr>
        <w:softHyphen/>
        <w:t>cial policies and procedures.</w:t>
      </w:r>
      <w:r w:rsidR="00D358CA" w:rsidRPr="00B87E46">
        <w:t xml:space="preserve"> </w:t>
      </w:r>
    </w:p>
    <w:p w:rsidR="00A927A3" w:rsidRPr="00B87E46" w:rsidRDefault="00BD74BA" w:rsidP="00277AC4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</w:tabs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</w:pPr>
      <w:r w:rsidRPr="00B87E46">
        <w:t>Perform</w:t>
      </w:r>
      <w:r w:rsidR="00A927A3" w:rsidRPr="00B87E46">
        <w:t>s</w:t>
      </w:r>
      <w:r w:rsidRPr="00B87E46">
        <w:t xml:space="preserve"> special projects and </w:t>
      </w:r>
      <w:r w:rsidR="00A927A3" w:rsidRPr="00B87E46">
        <w:t xml:space="preserve">other </w:t>
      </w:r>
      <w:r w:rsidRPr="00B87E46">
        <w:t>duties as assigned</w:t>
      </w:r>
      <w:r w:rsidR="00A927A3" w:rsidRPr="00B87E46">
        <w:t>.</w:t>
      </w:r>
    </w:p>
    <w:p w:rsidR="00B87E46" w:rsidRPr="00B87E46" w:rsidRDefault="00B87E46" w:rsidP="00B87E46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</w:tabs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sz w:val="24"/>
          <w:szCs w:val="24"/>
          <w:u w:val="single"/>
        </w:rPr>
      </w:pPr>
      <w:r w:rsidRPr="00B87E46">
        <w:rPr>
          <w:sz w:val="24"/>
          <w:szCs w:val="24"/>
          <w:u w:val="single"/>
        </w:rPr>
        <w:t>Key Competencies</w:t>
      </w:r>
    </w:p>
    <w:p w:rsidR="00B87E46" w:rsidRPr="00B87E46" w:rsidRDefault="00B87E46" w:rsidP="00B87E46">
      <w:pPr>
        <w:pStyle w:val="ListParagraph"/>
        <w:widowControl w:val="0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</w:tabs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</w:pPr>
      <w:r w:rsidRPr="00B87E46">
        <w:t xml:space="preserve">Attention to detail, the ability to multi-task, establish priorities and organize efficiently. </w:t>
      </w:r>
    </w:p>
    <w:p w:rsidR="00B87E46" w:rsidRPr="00B87E46" w:rsidRDefault="00B87E46" w:rsidP="00B87E46">
      <w:pPr>
        <w:pStyle w:val="ListParagraph"/>
        <w:widowControl w:val="0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</w:tabs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</w:pPr>
      <w:r w:rsidRPr="00B87E46">
        <w:t xml:space="preserve">Must have the ability to maintain strict confidentiality and communicate in </w:t>
      </w:r>
      <w:r w:rsidR="007B135E">
        <w:t xml:space="preserve">a </w:t>
      </w:r>
      <w:r w:rsidRPr="00B87E46">
        <w:t xml:space="preserve">professional manner. </w:t>
      </w:r>
    </w:p>
    <w:p w:rsidR="00B87E46" w:rsidRPr="00B87E46" w:rsidRDefault="00B87E46" w:rsidP="00B87E46">
      <w:pPr>
        <w:pStyle w:val="ListParagraph"/>
        <w:widowControl w:val="0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</w:tabs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</w:pPr>
      <w:r w:rsidRPr="00B87E46">
        <w:t xml:space="preserve">Individual must be computer literate with the ability to learn new software. Must be proficient in Microsoft Word and Excel. </w:t>
      </w:r>
    </w:p>
    <w:p w:rsidR="00B87E46" w:rsidRPr="00B87E46" w:rsidRDefault="00B87E46" w:rsidP="00B87E46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</w:tabs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sz w:val="24"/>
          <w:szCs w:val="24"/>
          <w:u w:val="single"/>
        </w:rPr>
      </w:pPr>
      <w:r w:rsidRPr="00B87E46">
        <w:rPr>
          <w:sz w:val="24"/>
          <w:szCs w:val="24"/>
          <w:u w:val="single"/>
        </w:rPr>
        <w:t>Education and Experience</w:t>
      </w:r>
    </w:p>
    <w:p w:rsidR="00B87E46" w:rsidRPr="00B87E46" w:rsidRDefault="00B87E46" w:rsidP="00B87E46">
      <w:pPr>
        <w:pStyle w:val="ListParagraph"/>
        <w:widowControl w:val="0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</w:tabs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</w:pPr>
      <w:r w:rsidRPr="00B87E46">
        <w:t>An associate</w:t>
      </w:r>
      <w:r w:rsidR="00FE049A">
        <w:t>’</w:t>
      </w:r>
      <w:r w:rsidRPr="00B87E46">
        <w:t>s or bachelor</w:t>
      </w:r>
      <w:r w:rsidR="00FE049A">
        <w:t>’</w:t>
      </w:r>
      <w:r w:rsidRPr="00B87E46">
        <w:t>s</w:t>
      </w:r>
      <w:r w:rsidR="00B54F3D">
        <w:t xml:space="preserve"> degree</w:t>
      </w:r>
      <w:r w:rsidRPr="00B87E46">
        <w:t xml:space="preserve"> in accounting is preferred, as well as related work experience. </w:t>
      </w:r>
      <w:bookmarkStart w:id="0" w:name="_GoBack"/>
      <w:bookmarkEnd w:id="0"/>
    </w:p>
    <w:sectPr w:rsidR="00B87E46" w:rsidRPr="00B87E46" w:rsidSect="00CD6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C0A61"/>
    <w:multiLevelType w:val="hybridMultilevel"/>
    <w:tmpl w:val="A0465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13283"/>
    <w:multiLevelType w:val="hybridMultilevel"/>
    <w:tmpl w:val="F094F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35F06"/>
    <w:multiLevelType w:val="singleLevel"/>
    <w:tmpl w:val="CF02220C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  <w:b/>
        <w:bCs/>
        <w:i w:val="0"/>
        <w:iCs w:val="0"/>
        <w:sz w:val="16"/>
        <w:szCs w:val="16"/>
      </w:rPr>
    </w:lvl>
  </w:abstractNum>
  <w:abstractNum w:abstractNumId="3" w15:restartNumberingAfterBreak="0">
    <w:nsid w:val="6292497E"/>
    <w:multiLevelType w:val="singleLevel"/>
    <w:tmpl w:val="CF02220C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  <w:b/>
        <w:bCs/>
        <w:i w:val="0"/>
        <w:iCs w:val="0"/>
        <w:sz w:val="16"/>
        <w:szCs w:val="16"/>
      </w:rPr>
    </w:lvl>
  </w:abstractNum>
  <w:abstractNum w:abstractNumId="4" w15:restartNumberingAfterBreak="0">
    <w:nsid w:val="68A26152"/>
    <w:multiLevelType w:val="hybridMultilevel"/>
    <w:tmpl w:val="894C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82E57"/>
    <w:multiLevelType w:val="singleLevel"/>
    <w:tmpl w:val="CF02220C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  <w:b/>
        <w:bCs/>
        <w:i w:val="0"/>
        <w:iCs w:val="0"/>
        <w:sz w:val="16"/>
        <w:szCs w:val="16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D8"/>
    <w:rsid w:val="00001FC4"/>
    <w:rsid w:val="000301AA"/>
    <w:rsid w:val="00054E64"/>
    <w:rsid w:val="0006219D"/>
    <w:rsid w:val="00094D7D"/>
    <w:rsid w:val="000B0765"/>
    <w:rsid w:val="000D3269"/>
    <w:rsid w:val="001166D2"/>
    <w:rsid w:val="002C7F31"/>
    <w:rsid w:val="00333015"/>
    <w:rsid w:val="00372694"/>
    <w:rsid w:val="003D39CD"/>
    <w:rsid w:val="0045371D"/>
    <w:rsid w:val="00554D99"/>
    <w:rsid w:val="005E6196"/>
    <w:rsid w:val="00676A8B"/>
    <w:rsid w:val="00757301"/>
    <w:rsid w:val="00761A4F"/>
    <w:rsid w:val="00785271"/>
    <w:rsid w:val="007B135E"/>
    <w:rsid w:val="007D4338"/>
    <w:rsid w:val="008333F9"/>
    <w:rsid w:val="008B10EE"/>
    <w:rsid w:val="0091779B"/>
    <w:rsid w:val="00940540"/>
    <w:rsid w:val="00982C93"/>
    <w:rsid w:val="009B7A1C"/>
    <w:rsid w:val="00A927A3"/>
    <w:rsid w:val="00AD63ED"/>
    <w:rsid w:val="00AE5E39"/>
    <w:rsid w:val="00AF3E93"/>
    <w:rsid w:val="00B54F3D"/>
    <w:rsid w:val="00B6128C"/>
    <w:rsid w:val="00B77C4A"/>
    <w:rsid w:val="00B87E46"/>
    <w:rsid w:val="00BD74BA"/>
    <w:rsid w:val="00BE384F"/>
    <w:rsid w:val="00C02171"/>
    <w:rsid w:val="00C11E1D"/>
    <w:rsid w:val="00CD650C"/>
    <w:rsid w:val="00D358CA"/>
    <w:rsid w:val="00D456F6"/>
    <w:rsid w:val="00E74AD8"/>
    <w:rsid w:val="00E829C6"/>
    <w:rsid w:val="00EB2310"/>
    <w:rsid w:val="00EF5B29"/>
    <w:rsid w:val="00F66092"/>
    <w:rsid w:val="00FA0F2B"/>
    <w:rsid w:val="00FC004A"/>
    <w:rsid w:val="00FD49C6"/>
    <w:rsid w:val="00FE049A"/>
    <w:rsid w:val="00FE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705105-858B-48EB-B973-F25F2338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roberts</dc:creator>
  <cp:lastModifiedBy>local_account</cp:lastModifiedBy>
  <cp:revision>7</cp:revision>
  <dcterms:created xsi:type="dcterms:W3CDTF">2016-10-04T16:42:00Z</dcterms:created>
  <dcterms:modified xsi:type="dcterms:W3CDTF">2016-10-04T17:11:00Z</dcterms:modified>
</cp:coreProperties>
</file>