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FFAD1" w14:textId="77777777" w:rsidR="004E1AED" w:rsidRPr="00247A70" w:rsidRDefault="00A819BD" w:rsidP="00A819BD">
      <w:pPr>
        <w:pStyle w:val="Title"/>
        <w:jc w:val="center"/>
        <w:rPr>
          <w:b/>
          <w:color w:val="02495D"/>
          <w:sz w:val="40"/>
        </w:rPr>
      </w:pPr>
      <w:bookmarkStart w:id="0" w:name="_GoBack"/>
      <w:bookmarkEnd w:id="0"/>
      <w:r w:rsidRPr="000F5F52">
        <w:rPr>
          <w:i/>
          <w:noProof/>
          <w:color w:val="02495D"/>
          <w:sz w:val="40"/>
          <w:szCs w:val="40"/>
          <w:lang w:eastAsia="en-US"/>
        </w:rPr>
        <w:drawing>
          <wp:anchor distT="0" distB="0" distL="114300" distR="114300" simplePos="0" relativeHeight="251674624" behindDoc="0" locked="0" layoutInCell="1" allowOverlap="1" wp14:anchorId="6855AFC1" wp14:editId="3A447174">
            <wp:simplePos x="0" y="0"/>
            <wp:positionH relativeFrom="leftMargin">
              <wp:posOffset>6127923</wp:posOffset>
            </wp:positionH>
            <wp:positionV relativeFrom="paragraph">
              <wp:posOffset>-569191</wp:posOffset>
            </wp:positionV>
            <wp:extent cx="938151" cy="93815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tterson Park Church P Icon 2016-Transpare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151" cy="938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903" w:rsidRPr="000F5F52">
        <w:rPr>
          <w:i/>
          <w:color w:val="02495D"/>
          <w:sz w:val="40"/>
          <w:szCs w:val="40"/>
        </w:rPr>
        <w:t>div</w:t>
      </w:r>
      <w:r w:rsidR="00AF3BF4" w:rsidRPr="000F5F52">
        <w:rPr>
          <w:i/>
          <w:color w:val="02495D"/>
          <w:sz w:val="40"/>
          <w:szCs w:val="40"/>
        </w:rPr>
        <w:t>ING DEEPER</w:t>
      </w:r>
      <w:r w:rsidR="00711331" w:rsidRPr="00247A70">
        <w:rPr>
          <w:b/>
          <w:color w:val="02495D"/>
          <w:sz w:val="40"/>
        </w:rPr>
        <w:t xml:space="preserve"> Discus</w:t>
      </w:r>
      <w:r w:rsidR="00034872" w:rsidRPr="00247A70">
        <w:rPr>
          <w:b/>
          <w:color w:val="02495D"/>
          <w:sz w:val="40"/>
        </w:rPr>
        <w:t>sion Guide</w:t>
      </w:r>
    </w:p>
    <w:p w14:paraId="2D45F945" w14:textId="77777777" w:rsidR="00194DF6" w:rsidRPr="00247A70" w:rsidRDefault="00194DF6" w:rsidP="000F5F52">
      <w:pPr>
        <w:pStyle w:val="Heading1"/>
        <w:jc w:val="center"/>
      </w:pPr>
    </w:p>
    <w:p w14:paraId="7078A1A2" w14:textId="77777777" w:rsidR="004F4BDF" w:rsidRDefault="0006300A" w:rsidP="00C51700">
      <w:pPr>
        <w:spacing w:before="0" w:after="0"/>
        <w:rPr>
          <w:b/>
          <w:sz w:val="24"/>
          <w:szCs w:val="24"/>
          <w:u w:val="single"/>
        </w:rPr>
      </w:pPr>
      <w:r w:rsidRPr="004F4BDF">
        <w:rPr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EC15005" wp14:editId="0927CAB4">
                <wp:simplePos x="0" y="0"/>
                <wp:positionH relativeFrom="margin">
                  <wp:posOffset>2975816</wp:posOffset>
                </wp:positionH>
                <wp:positionV relativeFrom="paragraph">
                  <wp:posOffset>26035</wp:posOffset>
                </wp:positionV>
                <wp:extent cx="3008630" cy="7311390"/>
                <wp:effectExtent l="0" t="0" r="20320" b="22860"/>
                <wp:wrapTight wrapText="bothSides">
                  <wp:wrapPolygon edited="0">
                    <wp:start x="0" y="0"/>
                    <wp:lineTo x="0" y="21611"/>
                    <wp:lineTo x="21609" y="21611"/>
                    <wp:lineTo x="21609" y="0"/>
                    <wp:lineTo x="0" y="0"/>
                  </wp:wrapPolygon>
                </wp:wrapTight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8630" cy="73113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0993B0FF" w14:textId="77777777" w:rsidR="0006300A" w:rsidRDefault="0006300A" w:rsidP="0006300A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14:paraId="01F9CDC1" w14:textId="77777777" w:rsidR="0006300A" w:rsidRDefault="0006300A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14:paraId="6757118B" w14:textId="77777777" w:rsidR="0006300A" w:rsidRDefault="0006300A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  <w:p w14:paraId="1248F6B0" w14:textId="77777777" w:rsidR="0006300A" w:rsidRDefault="0006300A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14:paraId="142C8BB7" w14:textId="77777777" w:rsidR="0006300A" w:rsidRDefault="0006300A" w:rsidP="0006300A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14:paraId="0BF8B3CA" w14:textId="77777777" w:rsidR="0006300A" w:rsidRDefault="0006300A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14:paraId="5F160AB9" w14:textId="77777777" w:rsidR="0006300A" w:rsidRDefault="0006300A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  <w:p w14:paraId="6BA639D7" w14:textId="77777777" w:rsidR="0006300A" w:rsidRDefault="0006300A" w:rsidP="0006300A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14:paraId="6305D6C1" w14:textId="77777777" w:rsidR="0006300A" w:rsidRDefault="0006300A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14:paraId="720C8872" w14:textId="77777777" w:rsidR="0006300A" w:rsidRDefault="0006300A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  <w:p w14:paraId="65DB718D" w14:textId="77777777" w:rsidR="0006300A" w:rsidRDefault="0006300A" w:rsidP="0006300A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14:paraId="2EA01D0B" w14:textId="77777777" w:rsidR="0006300A" w:rsidRDefault="0006300A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14:paraId="4F86FB46" w14:textId="77777777" w:rsidR="0006300A" w:rsidRDefault="0006300A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  <w:p w14:paraId="086282D3" w14:textId="77777777" w:rsidR="0006300A" w:rsidRDefault="0006300A" w:rsidP="0006300A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14:paraId="46419CB0" w14:textId="77777777" w:rsidR="0006300A" w:rsidRDefault="0006300A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14:paraId="5E24E314" w14:textId="77777777" w:rsidR="0006300A" w:rsidRDefault="0006300A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  <w:p w14:paraId="4828599F" w14:textId="77777777" w:rsidR="0006300A" w:rsidRDefault="0006300A" w:rsidP="0006300A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14:paraId="4F02FD0E" w14:textId="77777777" w:rsidR="0006300A" w:rsidRDefault="0006300A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14:paraId="40B2E930" w14:textId="77777777" w:rsidR="0006300A" w:rsidRDefault="0006300A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  <w:p w14:paraId="2AA8ADE1" w14:textId="77777777" w:rsidR="0006300A" w:rsidRDefault="0006300A" w:rsidP="0006300A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14:paraId="2423699B" w14:textId="77777777" w:rsidR="0006300A" w:rsidRDefault="0006300A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14:paraId="7D97231E" w14:textId="77777777" w:rsidR="0006300A" w:rsidRDefault="0006300A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  <w:p w14:paraId="2A2B1E80" w14:textId="77777777" w:rsidR="0006300A" w:rsidRDefault="0006300A" w:rsidP="0006300A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14:paraId="533DDDDB" w14:textId="77777777" w:rsidR="0006300A" w:rsidRDefault="0006300A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14:paraId="0774EDBC" w14:textId="77777777" w:rsidR="0006300A" w:rsidRDefault="0006300A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C15005" id="AutoShape 14" o:spid="_x0000_s1026" style="position:absolute;margin-left:234.3pt;margin-top:2.05pt;width:236.9pt;height:575.7pt;z-index:-2516469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" fillcolor="white [3212]" strokecolor="#787878 [1614]" strokeweight="1.25pt">
                <v:textbox inset="14.4pt,36pt,14.4pt,5.76pt">
                  <w:txbxContent>
                    <w:p w14:paraId="0993B0FF" w14:textId="77777777" w:rsidR="0006300A" w:rsidRDefault="0006300A" w:rsidP="0006300A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14:paraId="01F9CDC1" w14:textId="77777777" w:rsidR="0006300A" w:rsidRDefault="0006300A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14:paraId="6757118B" w14:textId="77777777" w:rsidR="0006300A" w:rsidRDefault="0006300A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  <w:p w14:paraId="1248F6B0" w14:textId="77777777" w:rsidR="0006300A" w:rsidRDefault="0006300A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14:paraId="142C8BB7" w14:textId="77777777" w:rsidR="0006300A" w:rsidRDefault="0006300A" w:rsidP="0006300A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14:paraId="0BF8B3CA" w14:textId="77777777" w:rsidR="0006300A" w:rsidRDefault="0006300A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14:paraId="5F160AB9" w14:textId="77777777" w:rsidR="0006300A" w:rsidRDefault="0006300A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  <w:p w14:paraId="6BA639D7" w14:textId="77777777" w:rsidR="0006300A" w:rsidRDefault="0006300A" w:rsidP="0006300A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14:paraId="6305D6C1" w14:textId="77777777" w:rsidR="0006300A" w:rsidRDefault="0006300A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14:paraId="720C8872" w14:textId="77777777" w:rsidR="0006300A" w:rsidRDefault="0006300A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  <w:p w14:paraId="65DB718D" w14:textId="77777777" w:rsidR="0006300A" w:rsidRDefault="0006300A" w:rsidP="0006300A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14:paraId="2EA01D0B" w14:textId="77777777" w:rsidR="0006300A" w:rsidRDefault="0006300A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14:paraId="4F86FB46" w14:textId="77777777" w:rsidR="0006300A" w:rsidRDefault="0006300A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  <w:p w14:paraId="086282D3" w14:textId="77777777" w:rsidR="0006300A" w:rsidRDefault="0006300A" w:rsidP="0006300A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14:paraId="46419CB0" w14:textId="77777777" w:rsidR="0006300A" w:rsidRDefault="0006300A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14:paraId="5E24E314" w14:textId="77777777" w:rsidR="0006300A" w:rsidRDefault="0006300A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  <w:p w14:paraId="4828599F" w14:textId="77777777" w:rsidR="0006300A" w:rsidRDefault="0006300A" w:rsidP="0006300A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14:paraId="4F02FD0E" w14:textId="77777777" w:rsidR="0006300A" w:rsidRDefault="0006300A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14:paraId="40B2E930" w14:textId="77777777" w:rsidR="0006300A" w:rsidRDefault="0006300A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  <w:p w14:paraId="2AA8ADE1" w14:textId="77777777" w:rsidR="0006300A" w:rsidRDefault="0006300A" w:rsidP="0006300A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14:paraId="2423699B" w14:textId="77777777" w:rsidR="0006300A" w:rsidRDefault="0006300A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14:paraId="7D97231E" w14:textId="77777777" w:rsidR="0006300A" w:rsidRDefault="0006300A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  <w:p w14:paraId="2A2B1E80" w14:textId="77777777" w:rsidR="0006300A" w:rsidRDefault="0006300A" w:rsidP="0006300A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14:paraId="533DDDDB" w14:textId="77777777" w:rsidR="0006300A" w:rsidRDefault="0006300A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14:paraId="0774EDBC" w14:textId="77777777" w:rsidR="0006300A" w:rsidRDefault="0006300A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2C7015" w:rsidRPr="004F4BDF">
        <w:rPr>
          <w:b/>
          <w:sz w:val="24"/>
          <w:szCs w:val="24"/>
          <w:u w:val="single"/>
        </w:rPr>
        <w:t xml:space="preserve">TEXT </w:t>
      </w:r>
      <w:r w:rsidR="00AF3BF4" w:rsidRPr="004F4BDF">
        <w:rPr>
          <w:b/>
          <w:sz w:val="24"/>
          <w:szCs w:val="24"/>
          <w:u w:val="single"/>
        </w:rPr>
        <w:t>SUMMARY</w:t>
      </w:r>
    </w:p>
    <w:p w14:paraId="5EDDAE53" w14:textId="37C4F8F6" w:rsidR="00B876D0" w:rsidRDefault="009F0D43" w:rsidP="00921E09">
      <w:pPr>
        <w:spacing w:before="0" w:after="0"/>
        <w:rPr>
          <w:szCs w:val="24"/>
        </w:rPr>
      </w:pPr>
      <w:r w:rsidRPr="000111E5">
        <w:rPr>
          <w:szCs w:val="24"/>
        </w:rPr>
        <w:t>Today’s text</w:t>
      </w:r>
      <w:r w:rsidR="00442B71">
        <w:rPr>
          <w:szCs w:val="24"/>
        </w:rPr>
        <w:t>, John 17:1-5</w:t>
      </w:r>
      <w:r w:rsidR="00B17398" w:rsidRPr="000111E5">
        <w:rPr>
          <w:szCs w:val="24"/>
        </w:rPr>
        <w:t>,</w:t>
      </w:r>
      <w:r w:rsidRPr="000111E5">
        <w:rPr>
          <w:szCs w:val="24"/>
        </w:rPr>
        <w:t xml:space="preserve"> </w:t>
      </w:r>
      <w:r w:rsidR="00442B71">
        <w:rPr>
          <w:szCs w:val="24"/>
        </w:rPr>
        <w:t>the first paragraph in Jesus’s “high priestly prayer” for his disciples. This marvelous prayer provides us a glimpse into his ministry of intercession, which continues today for all who have put their faith in him.</w:t>
      </w:r>
    </w:p>
    <w:p w14:paraId="630A8EF6" w14:textId="77777777" w:rsidR="00C51700" w:rsidRDefault="00C51700" w:rsidP="00C51700">
      <w:pPr>
        <w:spacing w:before="0" w:after="0"/>
        <w:rPr>
          <w:b/>
          <w:sz w:val="24"/>
          <w:szCs w:val="24"/>
          <w:u w:val="single"/>
        </w:rPr>
      </w:pPr>
    </w:p>
    <w:p w14:paraId="271B5753" w14:textId="77777777" w:rsidR="00F2301C" w:rsidRPr="004F4BDF" w:rsidRDefault="00F2301C" w:rsidP="00C51700">
      <w:pPr>
        <w:spacing w:before="0" w:after="0"/>
        <w:rPr>
          <w:sz w:val="24"/>
          <w:szCs w:val="24"/>
        </w:rPr>
      </w:pPr>
      <w:r w:rsidRPr="004F4BDF">
        <w:rPr>
          <w:b/>
          <w:sz w:val="24"/>
          <w:szCs w:val="24"/>
          <w:u w:val="single"/>
        </w:rPr>
        <w:t>INTRODUCTION</w:t>
      </w:r>
      <w:r w:rsidR="00347CBB" w:rsidRPr="004F4BDF">
        <w:rPr>
          <w:b/>
          <w:sz w:val="24"/>
          <w:szCs w:val="24"/>
          <w:u w:val="single"/>
        </w:rPr>
        <w:t xml:space="preserve"> </w:t>
      </w:r>
      <w:r w:rsidR="00347CBB" w:rsidRPr="004F4BDF">
        <w:rPr>
          <w:sz w:val="24"/>
          <w:szCs w:val="24"/>
        </w:rPr>
        <w:t>(observation)</w:t>
      </w:r>
    </w:p>
    <w:p w14:paraId="597BE11A" w14:textId="77777777" w:rsidR="00BB1E0E" w:rsidRDefault="00BB1E0E" w:rsidP="00BB1E0E">
      <w:pPr>
        <w:spacing w:before="0" w:after="0"/>
        <w:rPr>
          <w:szCs w:val="24"/>
        </w:rPr>
      </w:pPr>
      <w:r>
        <w:rPr>
          <w:szCs w:val="24"/>
        </w:rPr>
        <w:t>A key theme in the prayer, especially in this opening paragraph, is the glory of God.</w:t>
      </w:r>
    </w:p>
    <w:p w14:paraId="04495E4A" w14:textId="77777777" w:rsidR="00BB1E0E" w:rsidRDefault="00BB1E0E" w:rsidP="00BB1E0E">
      <w:pPr>
        <w:spacing w:before="0" w:after="0"/>
        <w:rPr>
          <w:szCs w:val="24"/>
        </w:rPr>
      </w:pPr>
    </w:p>
    <w:p w14:paraId="13BAD74E" w14:textId="77777777" w:rsidR="00BB1E0E" w:rsidRDefault="00BB1E0E" w:rsidP="00BB1E0E">
      <w:pPr>
        <w:spacing w:before="0" w:after="0"/>
        <w:rPr>
          <w:szCs w:val="24"/>
        </w:rPr>
      </w:pPr>
      <w:r>
        <w:rPr>
          <w:szCs w:val="24"/>
        </w:rPr>
        <w:t>1. God is glorified in His Son Jesus.</w:t>
      </w:r>
    </w:p>
    <w:p w14:paraId="5E7A7A8A" w14:textId="30BC7022" w:rsidR="00BB1E0E" w:rsidRDefault="00BB1E0E" w:rsidP="00BB1E0E">
      <w:pPr>
        <w:spacing w:before="0" w:after="0"/>
        <w:rPr>
          <w:szCs w:val="24"/>
        </w:rPr>
      </w:pPr>
      <w:r>
        <w:rPr>
          <w:szCs w:val="24"/>
        </w:rPr>
        <w:t xml:space="preserve">2. God is glorified in giving us eternal life. </w:t>
      </w:r>
    </w:p>
    <w:p w14:paraId="41A03CDB" w14:textId="77777777" w:rsidR="00C51700" w:rsidRDefault="00C51700" w:rsidP="00C51700">
      <w:pPr>
        <w:spacing w:before="0" w:after="0"/>
        <w:rPr>
          <w:b/>
          <w:sz w:val="24"/>
          <w:szCs w:val="24"/>
          <w:u w:val="single"/>
        </w:rPr>
      </w:pPr>
    </w:p>
    <w:p w14:paraId="3B4B8350" w14:textId="77777777" w:rsidR="002F1A90" w:rsidRDefault="009F0D43" w:rsidP="00C51700">
      <w:pPr>
        <w:spacing w:before="0" w:after="0"/>
        <w:rPr>
          <w:b/>
          <w:sz w:val="24"/>
          <w:szCs w:val="24"/>
        </w:rPr>
      </w:pPr>
      <w:r w:rsidRPr="009F0D43">
        <w:rPr>
          <w:b/>
          <w:sz w:val="24"/>
          <w:szCs w:val="24"/>
          <w:u w:val="single"/>
        </w:rPr>
        <w:t>R</w:t>
      </w:r>
      <w:r w:rsidR="004F4BDF">
        <w:rPr>
          <w:b/>
          <w:sz w:val="24"/>
          <w:szCs w:val="24"/>
          <w:u w:val="single"/>
        </w:rPr>
        <w:t>EADING</w:t>
      </w:r>
    </w:p>
    <w:p w14:paraId="5AF9612A" w14:textId="77777777" w:rsidR="002F1A90" w:rsidRPr="000111E5" w:rsidRDefault="002F1A90" w:rsidP="00C51700">
      <w:pPr>
        <w:spacing w:before="0" w:after="0"/>
        <w:rPr>
          <w:szCs w:val="24"/>
        </w:rPr>
      </w:pPr>
      <w:r w:rsidRPr="000111E5">
        <w:rPr>
          <w:szCs w:val="24"/>
        </w:rPr>
        <w:t xml:space="preserve">Before you read the text, take a look at the questions on the back of the page. </w:t>
      </w:r>
    </w:p>
    <w:p w14:paraId="2C115E94" w14:textId="77777777" w:rsidR="00921E09" w:rsidRDefault="00921E09" w:rsidP="00C51700">
      <w:pPr>
        <w:spacing w:before="0" w:after="0"/>
        <w:rPr>
          <w:szCs w:val="24"/>
        </w:rPr>
      </w:pPr>
    </w:p>
    <w:p w14:paraId="316610D5" w14:textId="5633C717" w:rsidR="009F0D43" w:rsidRDefault="00B17398" w:rsidP="00C51700">
      <w:pPr>
        <w:spacing w:before="0" w:after="0"/>
        <w:rPr>
          <w:szCs w:val="24"/>
        </w:rPr>
      </w:pPr>
      <w:r w:rsidRPr="000111E5">
        <w:rPr>
          <w:szCs w:val="24"/>
        </w:rPr>
        <w:t>The text of the sermon</w:t>
      </w:r>
      <w:r w:rsidR="004C2DBE" w:rsidRPr="000111E5">
        <w:rPr>
          <w:szCs w:val="24"/>
        </w:rPr>
        <w:t xml:space="preserve"> is</w:t>
      </w:r>
      <w:r w:rsidR="00BB1E0E">
        <w:rPr>
          <w:szCs w:val="24"/>
        </w:rPr>
        <w:t xml:space="preserve"> the first paragraph of Jesus’s great high priestly prayer for his disciples</w:t>
      </w:r>
      <w:r w:rsidR="00C51700">
        <w:rPr>
          <w:szCs w:val="24"/>
        </w:rPr>
        <w:t xml:space="preserve"> </w:t>
      </w:r>
      <w:r w:rsidR="00BB1E0E">
        <w:rPr>
          <w:b/>
          <w:szCs w:val="24"/>
        </w:rPr>
        <w:t>John 17:1-5.</w:t>
      </w:r>
      <w:r w:rsidR="00C51700">
        <w:rPr>
          <w:szCs w:val="24"/>
        </w:rPr>
        <w:t xml:space="preserve"> </w:t>
      </w:r>
    </w:p>
    <w:p w14:paraId="1B69B35F" w14:textId="4112FA36" w:rsidR="00BB1E0E" w:rsidRDefault="00BB1E0E" w:rsidP="00C51700">
      <w:pPr>
        <w:spacing w:before="0" w:after="0"/>
        <w:rPr>
          <w:szCs w:val="24"/>
        </w:rPr>
      </w:pPr>
    </w:p>
    <w:p w14:paraId="2BA80BD2" w14:textId="29D88EDB" w:rsidR="00BB1E0E" w:rsidRPr="004F4BDF" w:rsidRDefault="00BB1E0E" w:rsidP="00BB1E0E">
      <w:pPr>
        <w:spacing w:before="0"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</w:t>
      </w:r>
      <w:r w:rsidRPr="004F4BDF">
        <w:rPr>
          <w:b/>
          <w:sz w:val="24"/>
          <w:szCs w:val="24"/>
          <w:u w:val="single"/>
        </w:rPr>
        <w:t xml:space="preserve">ISCUSSION </w:t>
      </w:r>
      <w:r w:rsidRPr="004F4BDF">
        <w:rPr>
          <w:sz w:val="24"/>
          <w:szCs w:val="24"/>
        </w:rPr>
        <w:t>(interpretation)</w:t>
      </w:r>
    </w:p>
    <w:p w14:paraId="68DA2F42" w14:textId="77777777" w:rsidR="00BB1E0E" w:rsidRPr="000111E5" w:rsidRDefault="00BB1E0E" w:rsidP="00BB1E0E">
      <w:pPr>
        <w:spacing w:before="0" w:after="0"/>
        <w:rPr>
          <w:b/>
          <w:szCs w:val="24"/>
          <w:u w:val="single"/>
        </w:rPr>
      </w:pPr>
      <w:r w:rsidRPr="000111E5">
        <w:rPr>
          <w:b/>
          <w:szCs w:val="24"/>
          <w:u w:val="single"/>
        </w:rPr>
        <w:t>Questions:</w:t>
      </w:r>
    </w:p>
    <w:p w14:paraId="0947FD99" w14:textId="04D26035" w:rsidR="00BB1E0E" w:rsidRDefault="00BB1E0E" w:rsidP="00BB1E0E">
      <w:pPr>
        <w:numPr>
          <w:ilvl w:val="0"/>
          <w:numId w:val="26"/>
        </w:numPr>
        <w:spacing w:before="0" w:after="0"/>
        <w:rPr>
          <w:szCs w:val="24"/>
        </w:rPr>
      </w:pPr>
      <w:r>
        <w:rPr>
          <w:szCs w:val="24"/>
        </w:rPr>
        <w:t>What do these texts tell us about the key theme of the glory of God?</w:t>
      </w:r>
    </w:p>
    <w:p w14:paraId="15C1755F" w14:textId="7D4F83BB" w:rsidR="00BB1E0E" w:rsidRDefault="00BB1E0E" w:rsidP="00BB1E0E">
      <w:pPr>
        <w:numPr>
          <w:ilvl w:val="1"/>
          <w:numId w:val="26"/>
        </w:numPr>
        <w:spacing w:before="0" w:after="0"/>
        <w:rPr>
          <w:szCs w:val="24"/>
        </w:rPr>
      </w:pPr>
      <w:r>
        <w:rPr>
          <w:szCs w:val="24"/>
        </w:rPr>
        <w:t>John 1:14</w:t>
      </w:r>
    </w:p>
    <w:p w14:paraId="6E7DA719" w14:textId="02DFDE1C" w:rsidR="00BB1E0E" w:rsidRDefault="00BB1E0E" w:rsidP="00BB1E0E">
      <w:pPr>
        <w:numPr>
          <w:ilvl w:val="1"/>
          <w:numId w:val="26"/>
        </w:numPr>
        <w:spacing w:before="0" w:after="0"/>
        <w:rPr>
          <w:szCs w:val="24"/>
        </w:rPr>
      </w:pPr>
      <w:r>
        <w:rPr>
          <w:szCs w:val="24"/>
        </w:rPr>
        <w:t>Psalm 19:1</w:t>
      </w:r>
    </w:p>
    <w:p w14:paraId="615895D6" w14:textId="6BC2FF4D" w:rsidR="00BB1E0E" w:rsidRDefault="00BB1E0E" w:rsidP="00BB1E0E">
      <w:pPr>
        <w:numPr>
          <w:ilvl w:val="1"/>
          <w:numId w:val="26"/>
        </w:numPr>
        <w:spacing w:before="0" w:after="0"/>
        <w:rPr>
          <w:szCs w:val="24"/>
        </w:rPr>
      </w:pPr>
      <w:r w:rsidRPr="00BB1E0E">
        <w:rPr>
          <w:szCs w:val="24"/>
        </w:rPr>
        <w:t>Exodus 14:13-18</w:t>
      </w:r>
      <w:r>
        <w:rPr>
          <w:szCs w:val="24"/>
        </w:rPr>
        <w:t>; 15:1-3</w:t>
      </w:r>
    </w:p>
    <w:p w14:paraId="39097DA2" w14:textId="7691A18F" w:rsidR="00BB1E0E" w:rsidRDefault="00BB1E0E" w:rsidP="00BB1E0E">
      <w:pPr>
        <w:numPr>
          <w:ilvl w:val="0"/>
          <w:numId w:val="26"/>
        </w:numPr>
        <w:spacing w:before="0" w:after="0"/>
        <w:rPr>
          <w:szCs w:val="24"/>
        </w:rPr>
      </w:pPr>
      <w:r>
        <w:rPr>
          <w:szCs w:val="24"/>
        </w:rPr>
        <w:t>Crucifixion was so disgraceful in the Roman world that it was hard for people in the first century to see how a crucified Messiah could be in any sense victorious. How was God “glorified” in the death of Jesus?</w:t>
      </w:r>
    </w:p>
    <w:p w14:paraId="67868CFD" w14:textId="7DAB1353" w:rsidR="00403A61" w:rsidRDefault="00403A61" w:rsidP="00BB1E0E">
      <w:pPr>
        <w:numPr>
          <w:ilvl w:val="0"/>
          <w:numId w:val="26"/>
        </w:numPr>
        <w:spacing w:before="0" w:after="0"/>
        <w:rPr>
          <w:szCs w:val="24"/>
        </w:rPr>
      </w:pPr>
      <w:r>
        <w:rPr>
          <w:szCs w:val="24"/>
        </w:rPr>
        <w:lastRenderedPageBreak/>
        <w:t>What does “eternal life” mean? Is it just everlasting existence, or is there more to it?</w:t>
      </w:r>
    </w:p>
    <w:p w14:paraId="4BEFE528" w14:textId="3CF03DFB" w:rsidR="00403A61" w:rsidRPr="00A20857" w:rsidRDefault="00403A61" w:rsidP="00BB1E0E">
      <w:pPr>
        <w:numPr>
          <w:ilvl w:val="0"/>
          <w:numId w:val="26"/>
        </w:numPr>
        <w:spacing w:before="0" w:after="0"/>
        <w:rPr>
          <w:szCs w:val="24"/>
        </w:rPr>
      </w:pPr>
      <w:r>
        <w:rPr>
          <w:szCs w:val="24"/>
        </w:rPr>
        <w:t>God gave us Jesus and Jesus gave up his life so that we could have eternal life. How is God “glorified” in His giving us eternal life through Jesus?</w:t>
      </w:r>
    </w:p>
    <w:p w14:paraId="1015B406" w14:textId="77777777" w:rsidR="00BB1E0E" w:rsidRPr="000111E5" w:rsidRDefault="00BB1E0E" w:rsidP="00C51700">
      <w:pPr>
        <w:spacing w:before="0" w:after="0"/>
        <w:rPr>
          <w:szCs w:val="24"/>
        </w:rPr>
      </w:pPr>
    </w:p>
    <w:p w14:paraId="78615DA5" w14:textId="7E049673" w:rsidR="009F0D43" w:rsidRPr="00403A61" w:rsidRDefault="000111E5" w:rsidP="00C51700">
      <w:pPr>
        <w:spacing w:before="0" w:after="0"/>
        <w:rPr>
          <w:b/>
          <w:sz w:val="24"/>
          <w:szCs w:val="24"/>
          <w:u w:val="single"/>
        </w:rPr>
      </w:pPr>
      <w:r w:rsidRPr="004F4BDF">
        <w:rPr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6980AAB" wp14:editId="21DE3391">
                <wp:simplePos x="0" y="0"/>
                <wp:positionH relativeFrom="margin">
                  <wp:align>right</wp:align>
                </wp:positionH>
                <wp:positionV relativeFrom="paragraph">
                  <wp:posOffset>254</wp:posOffset>
                </wp:positionV>
                <wp:extent cx="3008630" cy="7973060"/>
                <wp:effectExtent l="0" t="0" r="20320" b="27940"/>
                <wp:wrapTight wrapText="bothSides">
                  <wp:wrapPolygon edited="0">
                    <wp:start x="0" y="0"/>
                    <wp:lineTo x="0" y="21624"/>
                    <wp:lineTo x="21609" y="21624"/>
                    <wp:lineTo x="21609" y="0"/>
                    <wp:lineTo x="0" y="0"/>
                  </wp:wrapPolygon>
                </wp:wrapTight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8630" cy="7973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08B6EEB2" w14:textId="77777777" w:rsidR="000111E5" w:rsidRDefault="000111E5" w:rsidP="000111E5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14:paraId="6CEFCF8B" w14:textId="77777777" w:rsidR="000111E5" w:rsidRDefault="000111E5" w:rsidP="000111E5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14:paraId="46FA0021" w14:textId="77777777" w:rsidR="000111E5" w:rsidRDefault="000111E5" w:rsidP="000111E5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  <w:p w14:paraId="7FE3DCE8" w14:textId="77777777" w:rsidR="000111E5" w:rsidRDefault="000111E5" w:rsidP="000111E5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14:paraId="639EB833" w14:textId="77777777" w:rsidR="000111E5" w:rsidRDefault="000111E5" w:rsidP="000111E5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14:paraId="5B0D698C" w14:textId="77777777" w:rsidR="000111E5" w:rsidRDefault="000111E5" w:rsidP="000111E5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14:paraId="2C9704B7" w14:textId="77777777" w:rsidR="000111E5" w:rsidRDefault="000111E5" w:rsidP="000111E5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  <w:p w14:paraId="389CA6B0" w14:textId="77777777" w:rsidR="000111E5" w:rsidRDefault="000111E5" w:rsidP="000111E5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14:paraId="6CB38F58" w14:textId="77777777" w:rsidR="000111E5" w:rsidRDefault="000111E5" w:rsidP="000111E5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14:paraId="3F8F01E7" w14:textId="77777777" w:rsidR="000111E5" w:rsidRDefault="000111E5" w:rsidP="000111E5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  <w:p w14:paraId="6C48DA26" w14:textId="77777777" w:rsidR="000111E5" w:rsidRDefault="000111E5" w:rsidP="000111E5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14:paraId="41E5DED6" w14:textId="77777777" w:rsidR="000111E5" w:rsidRDefault="000111E5" w:rsidP="000111E5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14:paraId="2AA29B79" w14:textId="77777777" w:rsidR="000111E5" w:rsidRDefault="000111E5" w:rsidP="000111E5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  <w:p w14:paraId="3B3341BB" w14:textId="77777777" w:rsidR="000111E5" w:rsidRDefault="000111E5" w:rsidP="000111E5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14:paraId="386D756E" w14:textId="77777777" w:rsidR="000111E5" w:rsidRDefault="000111E5" w:rsidP="000111E5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14:paraId="5A3ED646" w14:textId="77777777" w:rsidR="000111E5" w:rsidRDefault="000111E5" w:rsidP="000111E5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  <w:p w14:paraId="37AF290D" w14:textId="77777777" w:rsidR="000111E5" w:rsidRDefault="000111E5" w:rsidP="000111E5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14:paraId="55C6A798" w14:textId="77777777" w:rsidR="000111E5" w:rsidRDefault="000111E5" w:rsidP="000111E5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14:paraId="4118642F" w14:textId="77777777" w:rsidR="000111E5" w:rsidRDefault="000111E5" w:rsidP="000111E5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  <w:p w14:paraId="5FC8437A" w14:textId="77777777" w:rsidR="000111E5" w:rsidRDefault="000111E5" w:rsidP="000111E5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14:paraId="20D18872" w14:textId="77777777" w:rsidR="000111E5" w:rsidRDefault="000111E5" w:rsidP="000111E5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14:paraId="216C5130" w14:textId="77777777" w:rsidR="000111E5" w:rsidRDefault="000111E5" w:rsidP="000111E5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  <w:p w14:paraId="537354C2" w14:textId="77777777" w:rsidR="000111E5" w:rsidRDefault="000111E5" w:rsidP="000111E5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14:paraId="0A878AC5" w14:textId="77777777" w:rsidR="000111E5" w:rsidRDefault="000111E5" w:rsidP="000111E5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14:paraId="0CE35773" w14:textId="77777777" w:rsidR="000111E5" w:rsidRDefault="000111E5" w:rsidP="000111E5"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  <w:p w14:paraId="089E8CE1" w14:textId="77777777" w:rsidR="000111E5" w:rsidRDefault="000111E5" w:rsidP="000111E5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14:paraId="458F4CC2" w14:textId="77777777" w:rsidR="000111E5" w:rsidRDefault="000111E5" w:rsidP="000111E5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14:paraId="25809116" w14:textId="77777777" w:rsidR="000111E5" w:rsidRDefault="000111E5" w:rsidP="000111E5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980AAB" id="_x0000_s1027" style="position:absolute;margin-left:185.7pt;margin-top:0;width:236.9pt;height:627.8pt;z-index:-2516398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" fillcolor="white [3212]" strokecolor="#787878 [1614]" strokeweight="1.25pt">
                <v:textbox inset="14.4pt,36pt,14.4pt,5.76pt">
                  <w:txbxContent>
                    <w:p w14:paraId="08B6EEB2" w14:textId="77777777" w:rsidR="000111E5" w:rsidRDefault="000111E5" w:rsidP="000111E5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14:paraId="6CEFCF8B" w14:textId="77777777" w:rsidR="000111E5" w:rsidRDefault="000111E5" w:rsidP="000111E5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14:paraId="46FA0021" w14:textId="77777777" w:rsidR="000111E5" w:rsidRDefault="000111E5" w:rsidP="000111E5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  <w:p w14:paraId="7FE3DCE8" w14:textId="77777777" w:rsidR="000111E5" w:rsidRDefault="000111E5" w:rsidP="000111E5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14:paraId="639EB833" w14:textId="77777777" w:rsidR="000111E5" w:rsidRDefault="000111E5" w:rsidP="000111E5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14:paraId="5B0D698C" w14:textId="77777777" w:rsidR="000111E5" w:rsidRDefault="000111E5" w:rsidP="000111E5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14:paraId="2C9704B7" w14:textId="77777777" w:rsidR="000111E5" w:rsidRDefault="000111E5" w:rsidP="000111E5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  <w:p w14:paraId="389CA6B0" w14:textId="77777777" w:rsidR="000111E5" w:rsidRDefault="000111E5" w:rsidP="000111E5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14:paraId="6CB38F58" w14:textId="77777777" w:rsidR="000111E5" w:rsidRDefault="000111E5" w:rsidP="000111E5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14:paraId="3F8F01E7" w14:textId="77777777" w:rsidR="000111E5" w:rsidRDefault="000111E5" w:rsidP="000111E5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  <w:p w14:paraId="6C48DA26" w14:textId="77777777" w:rsidR="000111E5" w:rsidRDefault="000111E5" w:rsidP="000111E5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14:paraId="41E5DED6" w14:textId="77777777" w:rsidR="000111E5" w:rsidRDefault="000111E5" w:rsidP="000111E5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14:paraId="2AA29B79" w14:textId="77777777" w:rsidR="000111E5" w:rsidRDefault="000111E5" w:rsidP="000111E5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  <w:p w14:paraId="3B3341BB" w14:textId="77777777" w:rsidR="000111E5" w:rsidRDefault="000111E5" w:rsidP="000111E5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14:paraId="386D756E" w14:textId="77777777" w:rsidR="000111E5" w:rsidRDefault="000111E5" w:rsidP="000111E5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14:paraId="5A3ED646" w14:textId="77777777" w:rsidR="000111E5" w:rsidRDefault="000111E5" w:rsidP="000111E5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  <w:p w14:paraId="37AF290D" w14:textId="77777777" w:rsidR="000111E5" w:rsidRDefault="000111E5" w:rsidP="000111E5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14:paraId="55C6A798" w14:textId="77777777" w:rsidR="000111E5" w:rsidRDefault="000111E5" w:rsidP="000111E5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14:paraId="4118642F" w14:textId="77777777" w:rsidR="000111E5" w:rsidRDefault="000111E5" w:rsidP="000111E5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  <w:p w14:paraId="5FC8437A" w14:textId="77777777" w:rsidR="000111E5" w:rsidRDefault="000111E5" w:rsidP="000111E5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14:paraId="20D18872" w14:textId="77777777" w:rsidR="000111E5" w:rsidRDefault="000111E5" w:rsidP="000111E5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14:paraId="216C5130" w14:textId="77777777" w:rsidR="000111E5" w:rsidRDefault="000111E5" w:rsidP="000111E5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  <w:p w14:paraId="537354C2" w14:textId="77777777" w:rsidR="000111E5" w:rsidRDefault="000111E5" w:rsidP="000111E5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14:paraId="0A878AC5" w14:textId="77777777" w:rsidR="000111E5" w:rsidRDefault="000111E5" w:rsidP="000111E5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14:paraId="0CE35773" w14:textId="77777777" w:rsidR="000111E5" w:rsidRDefault="000111E5" w:rsidP="000111E5"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  <w:p w14:paraId="089E8CE1" w14:textId="77777777" w:rsidR="000111E5" w:rsidRDefault="000111E5" w:rsidP="000111E5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14:paraId="458F4CC2" w14:textId="77777777" w:rsidR="000111E5" w:rsidRDefault="000111E5" w:rsidP="000111E5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14:paraId="25809116" w14:textId="77777777" w:rsidR="000111E5" w:rsidRDefault="000111E5" w:rsidP="000111E5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9F0D43" w:rsidRPr="000111E5">
        <w:rPr>
          <w:b/>
          <w:sz w:val="24"/>
          <w:szCs w:val="24"/>
          <w:u w:val="single"/>
        </w:rPr>
        <w:t>SO WHAT</w:t>
      </w:r>
      <w:r w:rsidR="009F0D43" w:rsidRPr="004F4BDF">
        <w:rPr>
          <w:b/>
          <w:sz w:val="24"/>
          <w:szCs w:val="24"/>
        </w:rPr>
        <w:t>?</w:t>
      </w:r>
      <w:r w:rsidR="009F0D43" w:rsidRPr="004F4BDF">
        <w:rPr>
          <w:sz w:val="24"/>
          <w:szCs w:val="24"/>
        </w:rPr>
        <w:t xml:space="preserve"> (application)</w:t>
      </w:r>
    </w:p>
    <w:p w14:paraId="49D8ABA9" w14:textId="4838119A" w:rsidR="00403A61" w:rsidRPr="00403A61" w:rsidRDefault="00403A61" w:rsidP="00403A61">
      <w:pPr>
        <w:spacing w:before="0" w:after="0"/>
        <w:rPr>
          <w:szCs w:val="24"/>
        </w:rPr>
      </w:pPr>
      <w:r>
        <w:rPr>
          <w:szCs w:val="24"/>
        </w:rPr>
        <w:t>The sermon closes with these words: “</w:t>
      </w:r>
      <w:r w:rsidRPr="00403A61">
        <w:rPr>
          <w:szCs w:val="24"/>
        </w:rPr>
        <w:t xml:space="preserve">The purpose of John’s gospel is this: </w:t>
      </w:r>
      <w:r w:rsidRPr="00403A61">
        <w:rPr>
          <w:i/>
          <w:szCs w:val="24"/>
        </w:rPr>
        <w:t>These are written so that you may believe that Jesus is the Christ, the Son of God, and that by believing you may have life in his name. John 20:31</w:t>
      </w:r>
      <w:r w:rsidRPr="00403A61">
        <w:rPr>
          <w:szCs w:val="24"/>
        </w:rPr>
        <w:t xml:space="preserve"> </w:t>
      </w:r>
    </w:p>
    <w:p w14:paraId="1997A379" w14:textId="77777777" w:rsidR="00403A61" w:rsidRDefault="00403A61" w:rsidP="00403A61">
      <w:pPr>
        <w:spacing w:before="0" w:after="0"/>
        <w:rPr>
          <w:szCs w:val="24"/>
        </w:rPr>
      </w:pPr>
    </w:p>
    <w:p w14:paraId="183E4BC9" w14:textId="6FBE64B2" w:rsidR="00403A61" w:rsidRPr="00403A61" w:rsidRDefault="00403A61" w:rsidP="00403A61">
      <w:pPr>
        <w:spacing w:before="0" w:after="0"/>
        <w:rPr>
          <w:szCs w:val="24"/>
        </w:rPr>
      </w:pPr>
      <w:r>
        <w:rPr>
          <w:szCs w:val="24"/>
        </w:rPr>
        <w:t>“</w:t>
      </w:r>
      <w:r w:rsidRPr="00403A61">
        <w:rPr>
          <w:szCs w:val="24"/>
        </w:rPr>
        <w:t xml:space="preserve">Since the focus of Jesus’ prayer was the glory of God, our purpose in prayer must be nothing less. </w:t>
      </w:r>
    </w:p>
    <w:p w14:paraId="32645F9C" w14:textId="77777777" w:rsidR="00403A61" w:rsidRDefault="00403A61" w:rsidP="00403A61">
      <w:pPr>
        <w:pStyle w:val="ListParagraph"/>
        <w:numPr>
          <w:ilvl w:val="0"/>
          <w:numId w:val="40"/>
        </w:numPr>
        <w:spacing w:before="0" w:after="0"/>
        <w:rPr>
          <w:szCs w:val="24"/>
        </w:rPr>
      </w:pPr>
      <w:r w:rsidRPr="00403A61">
        <w:rPr>
          <w:szCs w:val="24"/>
        </w:rPr>
        <w:t xml:space="preserve">Every prayer, whether for one’s health, needs, job, missions, must focus on God being glorified. </w:t>
      </w:r>
    </w:p>
    <w:p w14:paraId="28EE2C3F" w14:textId="0BA0C9A4" w:rsidR="00403A61" w:rsidRPr="00403A61" w:rsidRDefault="00403A61" w:rsidP="00403A61">
      <w:pPr>
        <w:pStyle w:val="ListParagraph"/>
        <w:numPr>
          <w:ilvl w:val="0"/>
          <w:numId w:val="40"/>
        </w:numPr>
        <w:spacing w:before="0" w:after="0"/>
        <w:rPr>
          <w:szCs w:val="24"/>
        </w:rPr>
      </w:pPr>
      <w:r w:rsidRPr="00403A61">
        <w:rPr>
          <w:szCs w:val="24"/>
        </w:rPr>
        <w:t xml:space="preserve">Our desire for God to work in regard to both our physical and spiritual needs must be saturated with hope for God to be glorified. </w:t>
      </w:r>
    </w:p>
    <w:p w14:paraId="542438A3" w14:textId="77777777" w:rsidR="00403A61" w:rsidRPr="00403A61" w:rsidRDefault="00403A61" w:rsidP="00403A61">
      <w:pPr>
        <w:pStyle w:val="ListParagraph"/>
        <w:numPr>
          <w:ilvl w:val="0"/>
          <w:numId w:val="40"/>
        </w:numPr>
        <w:spacing w:before="0" w:after="0"/>
        <w:rPr>
          <w:szCs w:val="24"/>
        </w:rPr>
      </w:pPr>
      <w:r w:rsidRPr="00403A61">
        <w:rPr>
          <w:szCs w:val="24"/>
        </w:rPr>
        <w:t xml:space="preserve">The glory of God far exceeds my comfort and convenience and can be achieved both by God granting my requests or his withholding of my requests. </w:t>
      </w:r>
    </w:p>
    <w:p w14:paraId="501E25AD" w14:textId="77777777" w:rsidR="006A0A77" w:rsidRDefault="006A0A77" w:rsidP="006A0A77">
      <w:pPr>
        <w:spacing w:before="0" w:after="0"/>
        <w:rPr>
          <w:szCs w:val="24"/>
        </w:rPr>
      </w:pPr>
    </w:p>
    <w:p w14:paraId="2F9832E5" w14:textId="50EDA201" w:rsidR="006A0A77" w:rsidRPr="006A0A77" w:rsidRDefault="006A0A77" w:rsidP="006A0A77">
      <w:pPr>
        <w:spacing w:before="0" w:after="0"/>
        <w:rPr>
          <w:szCs w:val="24"/>
        </w:rPr>
      </w:pPr>
      <w:r>
        <w:rPr>
          <w:szCs w:val="24"/>
        </w:rPr>
        <w:t>If I wer</w:t>
      </w:r>
      <w:r w:rsidR="001970D1">
        <w:rPr>
          <w:szCs w:val="24"/>
        </w:rPr>
        <w:t xml:space="preserve">e to take </w:t>
      </w:r>
      <w:r w:rsidR="009A47E4">
        <w:rPr>
          <w:szCs w:val="24"/>
        </w:rPr>
        <w:t xml:space="preserve">on </w:t>
      </w:r>
      <w:r w:rsidR="001970D1">
        <w:rPr>
          <w:szCs w:val="24"/>
        </w:rPr>
        <w:t xml:space="preserve">this mindset about </w:t>
      </w:r>
      <w:r w:rsidR="00403A61">
        <w:rPr>
          <w:szCs w:val="24"/>
        </w:rPr>
        <w:t xml:space="preserve">Jesus’s prayer and God’s </w:t>
      </w:r>
      <w:r w:rsidR="009A47E4">
        <w:rPr>
          <w:szCs w:val="24"/>
        </w:rPr>
        <w:t>glory…</w:t>
      </w:r>
    </w:p>
    <w:p w14:paraId="7CE534E2" w14:textId="77777777" w:rsidR="00F601A3" w:rsidRPr="006A0A77" w:rsidRDefault="006A0A77" w:rsidP="00C51700">
      <w:pPr>
        <w:pStyle w:val="ListParagraph"/>
        <w:numPr>
          <w:ilvl w:val="1"/>
          <w:numId w:val="22"/>
        </w:numPr>
        <w:spacing w:before="0" w:after="0"/>
        <w:ind w:left="360"/>
        <w:rPr>
          <w:i/>
          <w:szCs w:val="24"/>
        </w:rPr>
      </w:pPr>
      <w:r w:rsidRPr="006A0A77">
        <w:rPr>
          <w:i/>
          <w:szCs w:val="24"/>
        </w:rPr>
        <w:t>…h</w:t>
      </w:r>
      <w:r w:rsidR="00F601A3" w:rsidRPr="006A0A77">
        <w:rPr>
          <w:i/>
          <w:szCs w:val="24"/>
        </w:rPr>
        <w:t xml:space="preserve">ow would my </w:t>
      </w:r>
      <w:r w:rsidR="00F601A3" w:rsidRPr="006A0A77">
        <w:rPr>
          <w:i/>
          <w:szCs w:val="24"/>
          <w:u w:val="single"/>
        </w:rPr>
        <w:t>relationshi</w:t>
      </w:r>
      <w:r w:rsidR="00F601A3" w:rsidRPr="006A0A77">
        <w:rPr>
          <w:i/>
          <w:szCs w:val="24"/>
        </w:rPr>
        <w:t>p</w:t>
      </w:r>
      <w:r w:rsidR="00F601A3" w:rsidRPr="006A0A77">
        <w:rPr>
          <w:i/>
          <w:szCs w:val="24"/>
          <w:u w:val="single"/>
        </w:rPr>
        <w:t>s</w:t>
      </w:r>
      <w:r w:rsidR="00F601A3" w:rsidRPr="006A0A77">
        <w:rPr>
          <w:i/>
          <w:szCs w:val="24"/>
        </w:rPr>
        <w:t xml:space="preserve"> (family, friends, co-workers, etc.) look different?</w:t>
      </w:r>
    </w:p>
    <w:p w14:paraId="002ABD10" w14:textId="77777777" w:rsidR="00F601A3" w:rsidRPr="006A0A77" w:rsidRDefault="006A0A77" w:rsidP="00C51700">
      <w:pPr>
        <w:pStyle w:val="ListParagraph"/>
        <w:numPr>
          <w:ilvl w:val="1"/>
          <w:numId w:val="22"/>
        </w:numPr>
        <w:spacing w:before="0" w:after="0"/>
        <w:ind w:left="360"/>
        <w:rPr>
          <w:i/>
          <w:szCs w:val="24"/>
        </w:rPr>
      </w:pPr>
      <w:r w:rsidRPr="006A0A77">
        <w:rPr>
          <w:i/>
          <w:szCs w:val="24"/>
        </w:rPr>
        <w:t>…h</w:t>
      </w:r>
      <w:r w:rsidR="00F601A3" w:rsidRPr="006A0A77">
        <w:rPr>
          <w:i/>
          <w:szCs w:val="24"/>
        </w:rPr>
        <w:t xml:space="preserve">ow would my </w:t>
      </w:r>
      <w:r w:rsidR="00F601A3" w:rsidRPr="006A0A77">
        <w:rPr>
          <w:i/>
          <w:szCs w:val="24"/>
          <w:u w:val="single"/>
        </w:rPr>
        <w:t>interior life</w:t>
      </w:r>
      <w:r w:rsidR="00F601A3" w:rsidRPr="006A0A77">
        <w:rPr>
          <w:i/>
          <w:szCs w:val="24"/>
        </w:rPr>
        <w:t xml:space="preserve"> look different?</w:t>
      </w:r>
    </w:p>
    <w:p w14:paraId="02A3C524" w14:textId="77777777" w:rsidR="00F601A3" w:rsidRPr="000111E5" w:rsidRDefault="00F601A3" w:rsidP="00C51700">
      <w:pPr>
        <w:pStyle w:val="ListParagraph"/>
        <w:numPr>
          <w:ilvl w:val="2"/>
          <w:numId w:val="22"/>
        </w:numPr>
        <w:spacing w:before="0" w:after="0"/>
        <w:ind w:left="1080"/>
        <w:rPr>
          <w:i/>
          <w:szCs w:val="24"/>
        </w:rPr>
      </w:pPr>
      <w:r w:rsidRPr="000111E5">
        <w:rPr>
          <w:i/>
          <w:szCs w:val="24"/>
        </w:rPr>
        <w:t>thought life</w:t>
      </w:r>
    </w:p>
    <w:p w14:paraId="5FCE9DA4" w14:textId="77777777" w:rsidR="00F601A3" w:rsidRPr="000111E5" w:rsidRDefault="00F601A3" w:rsidP="00C51700">
      <w:pPr>
        <w:pStyle w:val="ListParagraph"/>
        <w:numPr>
          <w:ilvl w:val="2"/>
          <w:numId w:val="22"/>
        </w:numPr>
        <w:spacing w:before="0" w:after="0"/>
        <w:ind w:left="1080"/>
        <w:rPr>
          <w:i/>
          <w:szCs w:val="24"/>
        </w:rPr>
      </w:pPr>
      <w:r w:rsidRPr="000111E5">
        <w:rPr>
          <w:i/>
          <w:szCs w:val="24"/>
        </w:rPr>
        <w:t xml:space="preserve">fantasies and ambitions </w:t>
      </w:r>
    </w:p>
    <w:p w14:paraId="14828133" w14:textId="77777777" w:rsidR="00F601A3" w:rsidRPr="000111E5" w:rsidRDefault="00F601A3" w:rsidP="00C51700">
      <w:pPr>
        <w:pStyle w:val="ListParagraph"/>
        <w:numPr>
          <w:ilvl w:val="2"/>
          <w:numId w:val="22"/>
        </w:numPr>
        <w:spacing w:before="0" w:after="0"/>
        <w:ind w:left="1080"/>
        <w:rPr>
          <w:i/>
          <w:szCs w:val="24"/>
        </w:rPr>
      </w:pPr>
      <w:r w:rsidRPr="000111E5">
        <w:rPr>
          <w:i/>
          <w:szCs w:val="24"/>
        </w:rPr>
        <w:t>anxieties</w:t>
      </w:r>
    </w:p>
    <w:p w14:paraId="6DA332E7" w14:textId="77777777" w:rsidR="00F601A3" w:rsidRPr="000111E5" w:rsidRDefault="00F601A3" w:rsidP="00C51700">
      <w:pPr>
        <w:pStyle w:val="ListParagraph"/>
        <w:numPr>
          <w:ilvl w:val="2"/>
          <w:numId w:val="22"/>
        </w:numPr>
        <w:spacing w:before="0" w:after="0"/>
        <w:ind w:left="1080"/>
        <w:rPr>
          <w:i/>
          <w:szCs w:val="24"/>
        </w:rPr>
      </w:pPr>
      <w:r w:rsidRPr="000111E5">
        <w:rPr>
          <w:i/>
          <w:szCs w:val="24"/>
        </w:rPr>
        <w:t>private prayer life</w:t>
      </w:r>
    </w:p>
    <w:p w14:paraId="28E4BCA8" w14:textId="77777777" w:rsidR="00F601A3" w:rsidRPr="006A0A77" w:rsidRDefault="006A0A77" w:rsidP="00C51700">
      <w:pPr>
        <w:pStyle w:val="ListParagraph"/>
        <w:numPr>
          <w:ilvl w:val="1"/>
          <w:numId w:val="22"/>
        </w:numPr>
        <w:spacing w:before="0" w:after="0"/>
        <w:ind w:left="360"/>
        <w:rPr>
          <w:i/>
          <w:szCs w:val="24"/>
        </w:rPr>
      </w:pPr>
      <w:r w:rsidRPr="006A0A77">
        <w:rPr>
          <w:i/>
          <w:szCs w:val="24"/>
        </w:rPr>
        <w:t>…h</w:t>
      </w:r>
      <w:r w:rsidR="00F601A3" w:rsidRPr="006A0A77">
        <w:rPr>
          <w:i/>
          <w:szCs w:val="24"/>
        </w:rPr>
        <w:t xml:space="preserve">ow would my </w:t>
      </w:r>
      <w:r w:rsidR="00F601A3" w:rsidRPr="006A0A77">
        <w:rPr>
          <w:i/>
          <w:szCs w:val="24"/>
          <w:u w:val="single"/>
        </w:rPr>
        <w:t>stewardshi</w:t>
      </w:r>
      <w:r w:rsidR="000111E5" w:rsidRPr="006A0A77">
        <w:rPr>
          <w:i/>
          <w:szCs w:val="24"/>
        </w:rPr>
        <w:t>p look different, the way</w:t>
      </w:r>
      <w:r w:rsidR="00F601A3" w:rsidRPr="006A0A77">
        <w:rPr>
          <w:i/>
          <w:szCs w:val="24"/>
        </w:rPr>
        <w:t xml:space="preserve"> I </w:t>
      </w:r>
      <w:r w:rsidR="00F601A3" w:rsidRPr="006A0A77">
        <w:rPr>
          <w:i/>
          <w:szCs w:val="24"/>
          <w:u w:val="single"/>
        </w:rPr>
        <w:t>manage</w:t>
      </w:r>
      <w:r w:rsidR="00F601A3" w:rsidRPr="006A0A77">
        <w:rPr>
          <w:i/>
          <w:szCs w:val="24"/>
        </w:rPr>
        <w:t xml:space="preserve"> the resources God has entrusted to me?</w:t>
      </w:r>
    </w:p>
    <w:p w14:paraId="6A2652DE" w14:textId="77777777" w:rsidR="00F601A3" w:rsidRPr="000111E5" w:rsidRDefault="00F601A3" w:rsidP="00C51700">
      <w:pPr>
        <w:pStyle w:val="ListParagraph"/>
        <w:numPr>
          <w:ilvl w:val="2"/>
          <w:numId w:val="22"/>
        </w:numPr>
        <w:spacing w:before="0" w:after="0"/>
        <w:ind w:left="1080"/>
        <w:rPr>
          <w:i/>
          <w:szCs w:val="24"/>
        </w:rPr>
      </w:pPr>
      <w:r w:rsidRPr="000111E5">
        <w:rPr>
          <w:i/>
          <w:szCs w:val="24"/>
        </w:rPr>
        <w:t>time</w:t>
      </w:r>
    </w:p>
    <w:p w14:paraId="5B4606AF" w14:textId="77777777" w:rsidR="00F601A3" w:rsidRPr="000111E5" w:rsidRDefault="00F601A3" w:rsidP="00C51700">
      <w:pPr>
        <w:pStyle w:val="ListParagraph"/>
        <w:numPr>
          <w:ilvl w:val="2"/>
          <w:numId w:val="22"/>
        </w:numPr>
        <w:spacing w:before="0" w:after="0"/>
        <w:ind w:left="1080"/>
        <w:rPr>
          <w:i/>
          <w:szCs w:val="24"/>
        </w:rPr>
      </w:pPr>
      <w:r w:rsidRPr="000111E5">
        <w:rPr>
          <w:i/>
          <w:szCs w:val="24"/>
        </w:rPr>
        <w:t>gifts and abilities</w:t>
      </w:r>
    </w:p>
    <w:p w14:paraId="287B40F7" w14:textId="77777777" w:rsidR="00F601A3" w:rsidRPr="000111E5" w:rsidRDefault="00F601A3" w:rsidP="00C51700">
      <w:pPr>
        <w:pStyle w:val="ListParagraph"/>
        <w:numPr>
          <w:ilvl w:val="2"/>
          <w:numId w:val="22"/>
        </w:numPr>
        <w:spacing w:before="0" w:after="0"/>
        <w:ind w:left="1080"/>
        <w:rPr>
          <w:i/>
          <w:szCs w:val="24"/>
        </w:rPr>
      </w:pPr>
      <w:r w:rsidRPr="000111E5">
        <w:rPr>
          <w:i/>
          <w:szCs w:val="24"/>
        </w:rPr>
        <w:lastRenderedPageBreak/>
        <w:t>social advantages</w:t>
      </w:r>
    </w:p>
    <w:p w14:paraId="1B7811F5" w14:textId="77777777" w:rsidR="001F4B1C" w:rsidRPr="000111E5" w:rsidRDefault="00F601A3" w:rsidP="00C51700">
      <w:pPr>
        <w:pStyle w:val="ListParagraph"/>
        <w:numPr>
          <w:ilvl w:val="2"/>
          <w:numId w:val="22"/>
        </w:numPr>
        <w:spacing w:before="0" w:after="0"/>
        <w:ind w:left="1080"/>
        <w:rPr>
          <w:i/>
          <w:szCs w:val="24"/>
        </w:rPr>
      </w:pPr>
      <w:r w:rsidRPr="000111E5">
        <w:rPr>
          <w:i/>
          <w:szCs w:val="24"/>
        </w:rPr>
        <w:t>financial resources</w:t>
      </w:r>
    </w:p>
    <w:sectPr w:rsidR="001F4B1C" w:rsidRPr="000111E5" w:rsidSect="004E1AED"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9571A" w14:textId="77777777" w:rsidR="00B51DBC" w:rsidRDefault="00B51DBC">
      <w:pPr>
        <w:spacing w:after="0" w:line="240" w:lineRule="auto"/>
      </w:pPr>
      <w:r>
        <w:separator/>
      </w:r>
    </w:p>
  </w:endnote>
  <w:endnote w:type="continuationSeparator" w:id="0">
    <w:p w14:paraId="4155064C" w14:textId="77777777" w:rsidR="00B51DBC" w:rsidRDefault="00B5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B5856B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4B5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08AC1" w14:textId="77777777" w:rsidR="00B51DBC" w:rsidRDefault="00B51DBC">
      <w:pPr>
        <w:spacing w:after="0" w:line="240" w:lineRule="auto"/>
      </w:pPr>
      <w:r>
        <w:separator/>
      </w:r>
    </w:p>
  </w:footnote>
  <w:footnote w:type="continuationSeparator" w:id="0">
    <w:p w14:paraId="0A86C9E2" w14:textId="77777777" w:rsidR="00B51DBC" w:rsidRDefault="00B51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676DA9"/>
    <w:multiLevelType w:val="hybridMultilevel"/>
    <w:tmpl w:val="9B86F2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51F54"/>
    <w:multiLevelType w:val="hybridMultilevel"/>
    <w:tmpl w:val="483A6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5C59D7"/>
    <w:multiLevelType w:val="hybridMultilevel"/>
    <w:tmpl w:val="9806A4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197C49"/>
    <w:multiLevelType w:val="hybridMultilevel"/>
    <w:tmpl w:val="A7529D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F8377E"/>
    <w:multiLevelType w:val="hybridMultilevel"/>
    <w:tmpl w:val="142E9CC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4236D8"/>
    <w:multiLevelType w:val="hybridMultilevel"/>
    <w:tmpl w:val="323ED5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5B4418"/>
    <w:multiLevelType w:val="hybridMultilevel"/>
    <w:tmpl w:val="80F6D2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F124BD"/>
    <w:multiLevelType w:val="hybridMultilevel"/>
    <w:tmpl w:val="50D2F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0F5463"/>
    <w:multiLevelType w:val="hybridMultilevel"/>
    <w:tmpl w:val="60786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4A4CC5"/>
    <w:multiLevelType w:val="hybridMultilevel"/>
    <w:tmpl w:val="EC24B22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3E1F05"/>
    <w:multiLevelType w:val="hybridMultilevel"/>
    <w:tmpl w:val="6504DEC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AA2F2A"/>
    <w:multiLevelType w:val="hybridMultilevel"/>
    <w:tmpl w:val="156AEBB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333EC7"/>
    <w:multiLevelType w:val="hybridMultilevel"/>
    <w:tmpl w:val="137835D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3523E6"/>
    <w:multiLevelType w:val="hybridMultilevel"/>
    <w:tmpl w:val="CA7CB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DB0CCC"/>
    <w:multiLevelType w:val="hybridMultilevel"/>
    <w:tmpl w:val="525638B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3C5CEA"/>
    <w:multiLevelType w:val="hybridMultilevel"/>
    <w:tmpl w:val="74206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BB5C6F"/>
    <w:multiLevelType w:val="hybridMultilevel"/>
    <w:tmpl w:val="84FC41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7B11A6"/>
    <w:multiLevelType w:val="hybridMultilevel"/>
    <w:tmpl w:val="89EC862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02331F"/>
    <w:multiLevelType w:val="hybridMultilevel"/>
    <w:tmpl w:val="E7229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62941FA"/>
    <w:multiLevelType w:val="hybridMultilevel"/>
    <w:tmpl w:val="89B08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7DF79C8"/>
    <w:multiLevelType w:val="hybridMultilevel"/>
    <w:tmpl w:val="6546B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8" w15:restartNumberingAfterBreak="0">
    <w:nsid w:val="7D7659C4"/>
    <w:multiLevelType w:val="hybridMultilevel"/>
    <w:tmpl w:val="3740DB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9"/>
  </w:num>
  <w:num w:numId="2">
    <w:abstractNumId w:val="11"/>
  </w:num>
  <w:num w:numId="3">
    <w:abstractNumId w:val="28"/>
  </w:num>
  <w:num w:numId="4">
    <w:abstractNumId w:val="14"/>
  </w:num>
  <w:num w:numId="5">
    <w:abstractNumId w:val="35"/>
  </w:num>
  <w:num w:numId="6">
    <w:abstractNumId w:val="37"/>
  </w:num>
  <w:num w:numId="7">
    <w:abstractNumId w:val="33"/>
  </w:num>
  <w:num w:numId="8">
    <w:abstractNumId w:val="3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24"/>
  </w:num>
  <w:num w:numId="21">
    <w:abstractNumId w:val="31"/>
  </w:num>
  <w:num w:numId="22">
    <w:abstractNumId w:val="26"/>
  </w:num>
  <w:num w:numId="23">
    <w:abstractNumId w:val="12"/>
  </w:num>
  <w:num w:numId="24">
    <w:abstractNumId w:val="25"/>
  </w:num>
  <w:num w:numId="25">
    <w:abstractNumId w:val="27"/>
  </w:num>
  <w:num w:numId="26">
    <w:abstractNumId w:val="17"/>
  </w:num>
  <w:num w:numId="27">
    <w:abstractNumId w:val="20"/>
  </w:num>
  <w:num w:numId="28">
    <w:abstractNumId w:val="18"/>
  </w:num>
  <w:num w:numId="29">
    <w:abstractNumId w:val="22"/>
  </w:num>
  <w:num w:numId="30">
    <w:abstractNumId w:val="16"/>
  </w:num>
  <w:num w:numId="31">
    <w:abstractNumId w:val="15"/>
  </w:num>
  <w:num w:numId="32">
    <w:abstractNumId w:val="21"/>
  </w:num>
  <w:num w:numId="33">
    <w:abstractNumId w:val="38"/>
  </w:num>
  <w:num w:numId="34">
    <w:abstractNumId w:val="23"/>
  </w:num>
  <w:num w:numId="35">
    <w:abstractNumId w:val="30"/>
  </w:num>
  <w:num w:numId="36">
    <w:abstractNumId w:val="10"/>
  </w:num>
  <w:num w:numId="37">
    <w:abstractNumId w:val="32"/>
  </w:num>
  <w:num w:numId="38">
    <w:abstractNumId w:val="13"/>
  </w:num>
  <w:num w:numId="39">
    <w:abstractNumId w:val="36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3D3"/>
    <w:rsid w:val="000111E5"/>
    <w:rsid w:val="00034872"/>
    <w:rsid w:val="000538B1"/>
    <w:rsid w:val="0006300A"/>
    <w:rsid w:val="00080413"/>
    <w:rsid w:val="000E22D2"/>
    <w:rsid w:val="000F5F52"/>
    <w:rsid w:val="00185249"/>
    <w:rsid w:val="00194DF6"/>
    <w:rsid w:val="001970D1"/>
    <w:rsid w:val="001A0940"/>
    <w:rsid w:val="001B758B"/>
    <w:rsid w:val="001C70A0"/>
    <w:rsid w:val="001F4B1C"/>
    <w:rsid w:val="001F78C9"/>
    <w:rsid w:val="002409AA"/>
    <w:rsid w:val="00247A70"/>
    <w:rsid w:val="00256164"/>
    <w:rsid w:val="00263C70"/>
    <w:rsid w:val="002B227F"/>
    <w:rsid w:val="002C7015"/>
    <w:rsid w:val="002D1D34"/>
    <w:rsid w:val="002D2EAC"/>
    <w:rsid w:val="002F1A90"/>
    <w:rsid w:val="00314B68"/>
    <w:rsid w:val="00347CBB"/>
    <w:rsid w:val="0037171C"/>
    <w:rsid w:val="00392B83"/>
    <w:rsid w:val="003D1163"/>
    <w:rsid w:val="00403A61"/>
    <w:rsid w:val="00415373"/>
    <w:rsid w:val="00442B71"/>
    <w:rsid w:val="0045624B"/>
    <w:rsid w:val="00463E04"/>
    <w:rsid w:val="00475D51"/>
    <w:rsid w:val="004C2DBE"/>
    <w:rsid w:val="004E1AED"/>
    <w:rsid w:val="004F4BDF"/>
    <w:rsid w:val="005644C2"/>
    <w:rsid w:val="00567D90"/>
    <w:rsid w:val="0057775F"/>
    <w:rsid w:val="005A7B7F"/>
    <w:rsid w:val="005C12A5"/>
    <w:rsid w:val="00605440"/>
    <w:rsid w:val="00615806"/>
    <w:rsid w:val="00624B5D"/>
    <w:rsid w:val="0063349B"/>
    <w:rsid w:val="00635AE4"/>
    <w:rsid w:val="00645891"/>
    <w:rsid w:val="006A0A77"/>
    <w:rsid w:val="006A241D"/>
    <w:rsid w:val="006A326F"/>
    <w:rsid w:val="0070377D"/>
    <w:rsid w:val="00711331"/>
    <w:rsid w:val="00722EF0"/>
    <w:rsid w:val="007547CB"/>
    <w:rsid w:val="00765565"/>
    <w:rsid w:val="00852D31"/>
    <w:rsid w:val="00857992"/>
    <w:rsid w:val="00892334"/>
    <w:rsid w:val="008C0903"/>
    <w:rsid w:val="008E7EDA"/>
    <w:rsid w:val="00902207"/>
    <w:rsid w:val="00921E09"/>
    <w:rsid w:val="00961FCC"/>
    <w:rsid w:val="00962EFE"/>
    <w:rsid w:val="009754DD"/>
    <w:rsid w:val="00991B29"/>
    <w:rsid w:val="009A47E4"/>
    <w:rsid w:val="009F0D43"/>
    <w:rsid w:val="009F67EC"/>
    <w:rsid w:val="00A1310C"/>
    <w:rsid w:val="00A14A15"/>
    <w:rsid w:val="00A20857"/>
    <w:rsid w:val="00A22471"/>
    <w:rsid w:val="00A36B23"/>
    <w:rsid w:val="00A405A2"/>
    <w:rsid w:val="00A81456"/>
    <w:rsid w:val="00A819BD"/>
    <w:rsid w:val="00AC1589"/>
    <w:rsid w:val="00AC43D3"/>
    <w:rsid w:val="00AF3BF4"/>
    <w:rsid w:val="00B17398"/>
    <w:rsid w:val="00B51DBC"/>
    <w:rsid w:val="00B64297"/>
    <w:rsid w:val="00B876D0"/>
    <w:rsid w:val="00BA13AC"/>
    <w:rsid w:val="00BB1E0E"/>
    <w:rsid w:val="00C25DA7"/>
    <w:rsid w:val="00C27DAE"/>
    <w:rsid w:val="00C51700"/>
    <w:rsid w:val="00C64897"/>
    <w:rsid w:val="00CC6AA5"/>
    <w:rsid w:val="00CD1167"/>
    <w:rsid w:val="00CE40B2"/>
    <w:rsid w:val="00CF40BE"/>
    <w:rsid w:val="00CF5A7E"/>
    <w:rsid w:val="00D136D2"/>
    <w:rsid w:val="00D47A97"/>
    <w:rsid w:val="00D80243"/>
    <w:rsid w:val="00D84FAC"/>
    <w:rsid w:val="00D9391A"/>
    <w:rsid w:val="00DD277C"/>
    <w:rsid w:val="00DE7FD8"/>
    <w:rsid w:val="00E3446F"/>
    <w:rsid w:val="00EE3B37"/>
    <w:rsid w:val="00F079A1"/>
    <w:rsid w:val="00F166A8"/>
    <w:rsid w:val="00F16B3D"/>
    <w:rsid w:val="00F2301C"/>
    <w:rsid w:val="00F36C8B"/>
    <w:rsid w:val="00F601A3"/>
    <w:rsid w:val="00F82CEF"/>
    <w:rsid w:val="00FA74A1"/>
    <w:rsid w:val="00FD3501"/>
    <w:rsid w:val="00FF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E9E00"/>
  <w15:docId w15:val="{8B73E164-DE57-47C5-A37F-4D4C71F4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247A70"/>
    <w:pPr>
      <w:pBdr>
        <w:top w:val="single" w:sz="24" w:space="0" w:color="02495D"/>
        <w:left w:val="single" w:sz="24" w:space="0" w:color="02495D"/>
        <w:bottom w:val="single" w:sz="24" w:space="0" w:color="02495D"/>
        <w:right w:val="single" w:sz="24" w:space="0" w:color="02495D"/>
      </w:pBdr>
      <w:shd w:val="clear" w:color="auto" w:fill="02495D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7A70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2495D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ListParagraph">
    <w:name w:val="List Paragraph"/>
    <w:basedOn w:val="Normal"/>
    <w:uiPriority w:val="34"/>
    <w:unhideWhenUsed/>
    <w:qFormat/>
    <w:rsid w:val="00F2301C"/>
    <w:pPr>
      <w:ind w:left="720"/>
      <w:contextualSpacing/>
    </w:pPr>
  </w:style>
  <w:style w:type="paragraph" w:customStyle="1" w:styleId="chapter-2">
    <w:name w:val="chapter-2"/>
    <w:basedOn w:val="Normal"/>
    <w:rsid w:val="0006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xt">
    <w:name w:val="text"/>
    <w:basedOn w:val="DefaultParagraphFont"/>
    <w:rsid w:val="0006300A"/>
  </w:style>
  <w:style w:type="paragraph" w:styleId="NormalWeb">
    <w:name w:val="Normal (Web)"/>
    <w:basedOn w:val="Normal"/>
    <w:uiPriority w:val="99"/>
    <w:semiHidden/>
    <w:unhideWhenUsed/>
    <w:rsid w:val="0006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yle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documentManagement/types"/>
    <ds:schemaRef ds:uri="4873beb7-5857-4685-be1f-d57550cc96cc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C732E6-6EB0-4F29-8876-BA71768E4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1</TotalTime>
  <Pages>3</Pages>
  <Words>365</Words>
  <Characters>2087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Pyle</dc:creator>
  <cp:lastModifiedBy>Hannah Simon</cp:lastModifiedBy>
  <cp:revision>2</cp:revision>
  <dcterms:created xsi:type="dcterms:W3CDTF">2018-07-16T17:21:00Z</dcterms:created>
  <dcterms:modified xsi:type="dcterms:W3CDTF">2018-07-16T17:21:00Z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