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247A70" w:rsidRDefault="00A819BD" w:rsidP="00A819BD">
      <w:pPr>
        <w:pStyle w:val="Title"/>
        <w:jc w:val="center"/>
        <w:rPr>
          <w:b/>
          <w:color w:val="02495D"/>
          <w:sz w:val="40"/>
        </w:rPr>
      </w:pPr>
      <w:bookmarkStart w:id="0" w:name="_GoBack"/>
      <w:bookmarkEnd w:id="0"/>
      <w:r w:rsidRPr="000F5F52">
        <w:rPr>
          <w:i/>
          <w:noProof/>
          <w:color w:val="02495D"/>
          <w:sz w:val="40"/>
          <w:szCs w:val="40"/>
          <w:lang w:eastAsia="en-US"/>
        </w:rPr>
        <w:drawing>
          <wp:anchor distT="0" distB="0" distL="114300" distR="114300" simplePos="0" relativeHeight="251674624" behindDoc="0" locked="0" layoutInCell="1" allowOverlap="1">
            <wp:simplePos x="0" y="0"/>
            <wp:positionH relativeFrom="leftMargin">
              <wp:posOffset>6127923</wp:posOffset>
            </wp:positionH>
            <wp:positionV relativeFrom="paragraph">
              <wp:posOffset>-569191</wp:posOffset>
            </wp:positionV>
            <wp:extent cx="938151" cy="9381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erson Park Church P Icon 2016-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8C0903" w:rsidRPr="000F5F52">
        <w:rPr>
          <w:i/>
          <w:color w:val="02495D"/>
          <w:sz w:val="40"/>
          <w:szCs w:val="40"/>
        </w:rPr>
        <w:t>div</w:t>
      </w:r>
      <w:r w:rsidR="00AF3BF4" w:rsidRPr="000F5F52">
        <w:rPr>
          <w:i/>
          <w:color w:val="02495D"/>
          <w:sz w:val="40"/>
          <w:szCs w:val="40"/>
        </w:rPr>
        <w:t>ING DEEPER</w:t>
      </w:r>
      <w:r w:rsidR="00711331" w:rsidRPr="00247A70">
        <w:rPr>
          <w:b/>
          <w:color w:val="02495D"/>
          <w:sz w:val="40"/>
        </w:rPr>
        <w:t xml:space="preserve"> Discus</w:t>
      </w:r>
      <w:r w:rsidR="00034872" w:rsidRPr="00247A70">
        <w:rPr>
          <w:b/>
          <w:color w:val="02495D"/>
          <w:sz w:val="40"/>
        </w:rPr>
        <w:t>sion Guide</w:t>
      </w:r>
    </w:p>
    <w:p w:rsidR="00194DF6" w:rsidRPr="00247A70" w:rsidRDefault="00194DF6" w:rsidP="000F5F52">
      <w:pPr>
        <w:pStyle w:val="Heading1"/>
        <w:jc w:val="center"/>
      </w:pPr>
    </w:p>
    <w:p w:rsidR="004F4BDF" w:rsidRPr="00703A33" w:rsidRDefault="0006300A" w:rsidP="002B6694">
      <w:pPr>
        <w:spacing w:before="0" w:after="0" w:line="276" w:lineRule="auto"/>
        <w:rPr>
          <w:b/>
          <w:sz w:val="24"/>
          <w:szCs w:val="24"/>
          <w:u w:val="single"/>
        </w:rPr>
      </w:pPr>
      <w:r w:rsidRPr="00703A33">
        <w:rPr>
          <w:b/>
          <w:noProof/>
          <w:sz w:val="24"/>
          <w:szCs w:val="24"/>
          <w:lang w:eastAsia="en-US"/>
        </w:rPr>
        <mc:AlternateContent>
          <mc:Choice Requires="wps">
            <w:drawing>
              <wp:anchor distT="0" distB="0" distL="114300" distR="114300" simplePos="0" relativeHeight="251669504" behindDoc="1" locked="0" layoutInCell="1" allowOverlap="1" wp14:anchorId="018F0AC1" wp14:editId="679C3FDD">
                <wp:simplePos x="0" y="0"/>
                <wp:positionH relativeFrom="margin">
                  <wp:posOffset>3867150</wp:posOffset>
                </wp:positionH>
                <wp:positionV relativeFrom="paragraph">
                  <wp:posOffset>23495</wp:posOffset>
                </wp:positionV>
                <wp:extent cx="2119630" cy="7311390"/>
                <wp:effectExtent l="0" t="0" r="13970" b="22860"/>
                <wp:wrapTight wrapText="bothSides">
                  <wp:wrapPolygon edited="0">
                    <wp:start x="0" y="0"/>
                    <wp:lineTo x="0" y="21611"/>
                    <wp:lineTo x="21548" y="21611"/>
                    <wp:lineTo x="21548" y="0"/>
                    <wp:lineTo x="0" y="0"/>
                  </wp:wrapPolygon>
                </wp:wrapTight>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078AD" w:rsidRDefault="00C078AD"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w:t>
                            </w:r>
                            <w:r w:rsidR="00DC0EFB">
                              <w:rPr>
                                <w:rFonts w:asciiTheme="majorHAnsi" w:eastAsiaTheme="majorEastAsia" w:hAnsiTheme="majorHAnsi" w:cstheme="majorBidi"/>
                                <w:color w:val="DADADA" w:themeColor="background2" w:themeShade="E6"/>
                                <w:sz w:val="16"/>
                                <w:szCs w:val="16"/>
                              </w:rPr>
                              <w:t xml:space="preserve">_______________ ___________________________________ </w:t>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8F0AC1" id="AutoShape 14" o:spid="_x0000_s1026" style="position:absolute;margin-left:304.5pt;margin-top:1.85pt;width:166.9pt;height:575.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" fillcolor="white [3212]" strokecolor="#787878 [1614]" strokeweight="1.25pt">
                <v:textbox inset="14.4pt,36pt,14.4pt,5.76pt">
                  <w:txbxContent>
                    <w:p w:rsidR="00C078AD" w:rsidRDefault="00C078AD"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w:t>
                      </w:r>
                      <w:r w:rsidR="00DC0EFB">
                        <w:rPr>
                          <w:rFonts w:asciiTheme="majorHAnsi" w:eastAsiaTheme="majorEastAsia" w:hAnsiTheme="majorHAnsi" w:cstheme="majorBidi"/>
                          <w:color w:val="DADADA" w:themeColor="background2" w:themeShade="E6"/>
                          <w:sz w:val="16"/>
                          <w:szCs w:val="16"/>
                        </w:rPr>
                        <w:t xml:space="preserve">_______________ ___________________________________ </w:t>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p>
                  </w:txbxContent>
                </v:textbox>
                <w10:wrap type="tight" anchorx="margin"/>
              </v:rect>
            </w:pict>
          </mc:Fallback>
        </mc:AlternateContent>
      </w:r>
      <w:r w:rsidR="002C7015" w:rsidRPr="00703A33">
        <w:rPr>
          <w:b/>
          <w:sz w:val="24"/>
          <w:szCs w:val="24"/>
          <w:u w:val="single"/>
        </w:rPr>
        <w:t xml:space="preserve">TEXT </w:t>
      </w:r>
      <w:r w:rsidR="00AF3BF4" w:rsidRPr="00703A33">
        <w:rPr>
          <w:b/>
          <w:sz w:val="24"/>
          <w:szCs w:val="24"/>
          <w:u w:val="single"/>
        </w:rPr>
        <w:t>SUMMARY</w:t>
      </w:r>
    </w:p>
    <w:p w:rsidR="00FE2744" w:rsidRDefault="00CE0425" w:rsidP="00662D70">
      <w:pPr>
        <w:spacing w:after="0" w:line="276" w:lineRule="auto"/>
        <w:rPr>
          <w:szCs w:val="24"/>
        </w:rPr>
      </w:pPr>
      <w:r w:rsidRPr="005E3EE7">
        <w:rPr>
          <w:szCs w:val="24"/>
        </w:rPr>
        <w:t xml:space="preserve">This week’s </w:t>
      </w:r>
      <w:r w:rsidR="00647847" w:rsidRPr="005E3EE7">
        <w:rPr>
          <w:szCs w:val="24"/>
        </w:rPr>
        <w:t>text (</w:t>
      </w:r>
      <w:r w:rsidR="00647847" w:rsidRPr="005E3EE7">
        <w:rPr>
          <w:b/>
          <w:szCs w:val="24"/>
        </w:rPr>
        <w:t>Rom</w:t>
      </w:r>
      <w:r w:rsidR="00EC0BA5">
        <w:rPr>
          <w:b/>
          <w:szCs w:val="24"/>
        </w:rPr>
        <w:t xml:space="preserve"> 2:12-29</w:t>
      </w:r>
      <w:r w:rsidR="00647847" w:rsidRPr="005E3EE7">
        <w:rPr>
          <w:b/>
          <w:szCs w:val="24"/>
        </w:rPr>
        <w:t xml:space="preserve">) </w:t>
      </w:r>
      <w:r w:rsidR="00662D70">
        <w:rPr>
          <w:szCs w:val="24"/>
        </w:rPr>
        <w:t xml:space="preserve">continues Paul’s argument that will conclude in the third chapter with the words “All have sinned and fall short of the glory of God” 3:23). </w:t>
      </w:r>
    </w:p>
    <w:p w:rsidR="00F86E1F" w:rsidRDefault="00F86E1F" w:rsidP="00662D70">
      <w:pPr>
        <w:spacing w:after="0" w:line="276" w:lineRule="auto"/>
        <w:rPr>
          <w:szCs w:val="24"/>
        </w:rPr>
      </w:pPr>
      <w:r>
        <w:rPr>
          <w:szCs w:val="24"/>
        </w:rPr>
        <w:t xml:space="preserve">Here, Paul </w:t>
      </w:r>
      <w:r w:rsidR="00EC0BA5">
        <w:rPr>
          <w:szCs w:val="24"/>
        </w:rPr>
        <w:t>speaks to the role that the law plays in our condemnation before God.</w:t>
      </w:r>
      <w:r>
        <w:rPr>
          <w:szCs w:val="24"/>
        </w:rPr>
        <w:t xml:space="preserve"> </w:t>
      </w:r>
      <w:r w:rsidR="00EC0BA5">
        <w:rPr>
          <w:szCs w:val="24"/>
        </w:rPr>
        <w:t xml:space="preserve">He will argue that </w:t>
      </w:r>
    </w:p>
    <w:p w:rsidR="00EC0BA5" w:rsidRDefault="00EC0BA5" w:rsidP="00EC0BA5">
      <w:pPr>
        <w:pStyle w:val="ListParagraph"/>
        <w:numPr>
          <w:ilvl w:val="0"/>
          <w:numId w:val="19"/>
        </w:numPr>
        <w:spacing w:after="0" w:line="276" w:lineRule="auto"/>
        <w:rPr>
          <w:szCs w:val="24"/>
        </w:rPr>
      </w:pPr>
      <w:r w:rsidRPr="00EC0BA5">
        <w:rPr>
          <w:b/>
          <w:szCs w:val="24"/>
        </w:rPr>
        <w:t>God’s judgment will fall on all of us, regardless of whether we know His law.</w:t>
      </w:r>
      <w:r>
        <w:rPr>
          <w:szCs w:val="24"/>
        </w:rPr>
        <w:t xml:space="preserve"> (In a kind of parenthesis in verses 12-16, Paul explains that Gentiles who do not know God’s law will be judged apart from the law; they will be judged by the standards of their own conscience.)</w:t>
      </w:r>
    </w:p>
    <w:p w:rsidR="00EC0BA5" w:rsidRDefault="00EC0BA5" w:rsidP="00EC0BA5">
      <w:pPr>
        <w:pStyle w:val="ListParagraph"/>
        <w:numPr>
          <w:ilvl w:val="0"/>
          <w:numId w:val="19"/>
        </w:numPr>
        <w:spacing w:after="0" w:line="276" w:lineRule="auto"/>
        <w:rPr>
          <w:szCs w:val="24"/>
        </w:rPr>
      </w:pPr>
      <w:r>
        <w:rPr>
          <w:b/>
          <w:szCs w:val="24"/>
        </w:rPr>
        <w:t xml:space="preserve">Having access to the law doesn’t mean we are free from condemnation. </w:t>
      </w:r>
      <w:r>
        <w:rPr>
          <w:szCs w:val="24"/>
        </w:rPr>
        <w:t>It is observing the law, not knowing it, that would (if it were possible) spare us from God’s wrath. As Paul will explain later, knowing the law doesn’t make us righteous. It only highlights our rebellion against God.</w:t>
      </w:r>
    </w:p>
    <w:p w:rsidR="00EC0BA5" w:rsidRPr="00EC0BA5" w:rsidRDefault="00EC0BA5" w:rsidP="00EC0BA5">
      <w:pPr>
        <w:pStyle w:val="ListParagraph"/>
        <w:numPr>
          <w:ilvl w:val="0"/>
          <w:numId w:val="19"/>
        </w:numPr>
        <w:spacing w:after="0" w:line="276" w:lineRule="auto"/>
        <w:rPr>
          <w:szCs w:val="24"/>
        </w:rPr>
      </w:pPr>
      <w:r>
        <w:rPr>
          <w:b/>
          <w:szCs w:val="24"/>
        </w:rPr>
        <w:t>Outward forms of obedience do not justify us.</w:t>
      </w:r>
      <w:r>
        <w:rPr>
          <w:szCs w:val="24"/>
        </w:rPr>
        <w:t xml:space="preserve"> Paul uses circumcision to make his point because that rite was such an essential feature of Judaism. But the rite doesn’t matter; what matters is that no one is made right before God by observing the proper ritual.</w:t>
      </w:r>
    </w:p>
    <w:p w:rsidR="00D3100B" w:rsidRPr="00A66637" w:rsidRDefault="00D3100B" w:rsidP="00F0099F">
      <w:pPr>
        <w:spacing w:after="0" w:line="276" w:lineRule="auto"/>
        <w:rPr>
          <w:sz w:val="24"/>
          <w:szCs w:val="24"/>
        </w:rPr>
      </w:pPr>
      <w:r w:rsidRPr="00A66637">
        <w:rPr>
          <w:b/>
          <w:sz w:val="24"/>
          <w:szCs w:val="24"/>
          <w:u w:val="single"/>
        </w:rPr>
        <w:t xml:space="preserve">INTRODUCTION </w:t>
      </w:r>
      <w:r w:rsidRPr="00A66637">
        <w:rPr>
          <w:sz w:val="24"/>
          <w:szCs w:val="24"/>
        </w:rPr>
        <w:t>(observation):</w:t>
      </w:r>
    </w:p>
    <w:p w:rsidR="00A66637" w:rsidRPr="00EC0BA5" w:rsidRDefault="00EC0BA5" w:rsidP="00EC0BA5">
      <w:pPr>
        <w:spacing w:after="0" w:line="276" w:lineRule="auto"/>
        <w:rPr>
          <w:szCs w:val="24"/>
        </w:rPr>
      </w:pPr>
      <w:r>
        <w:rPr>
          <w:szCs w:val="24"/>
        </w:rPr>
        <w:t>To get a good sense of Paul’s point, paraphrase every sentence that says something about “the law</w:t>
      </w:r>
      <w:r w:rsidR="00A66637" w:rsidRPr="00EC0BA5">
        <w:rPr>
          <w:i/>
          <w:szCs w:val="24"/>
        </w:rPr>
        <w:t>.</w:t>
      </w:r>
      <w:r>
        <w:rPr>
          <w:i/>
          <w:szCs w:val="24"/>
        </w:rPr>
        <w:t xml:space="preserve">” </w:t>
      </w:r>
      <w:r>
        <w:rPr>
          <w:szCs w:val="24"/>
        </w:rPr>
        <w:t>(Oh, wait, that’s almost every sentence.)</w:t>
      </w:r>
    </w:p>
    <w:p w:rsidR="00DC0EFB" w:rsidRPr="005E3EE7" w:rsidRDefault="00DC0EFB" w:rsidP="00DC0EFB">
      <w:pPr>
        <w:spacing w:after="0" w:line="276" w:lineRule="auto"/>
        <w:rPr>
          <w:szCs w:val="24"/>
        </w:rPr>
      </w:pPr>
      <w:r w:rsidRPr="005E3EE7">
        <w:rPr>
          <w:b/>
          <w:sz w:val="24"/>
          <w:szCs w:val="24"/>
          <w:u w:val="single"/>
        </w:rPr>
        <w:t>DISCUSSION</w:t>
      </w:r>
      <w:r w:rsidRPr="005E3EE7">
        <w:rPr>
          <w:sz w:val="24"/>
          <w:szCs w:val="24"/>
        </w:rPr>
        <w:t xml:space="preserve"> (interpretation): </w:t>
      </w:r>
    </w:p>
    <w:p w:rsidR="00144BD2" w:rsidRPr="00144BD2" w:rsidRDefault="00144BD2" w:rsidP="00144BD2">
      <w:pPr>
        <w:spacing w:after="0" w:line="276" w:lineRule="auto"/>
        <w:rPr>
          <w:i/>
          <w:szCs w:val="24"/>
        </w:rPr>
      </w:pPr>
      <w:r>
        <w:rPr>
          <w:szCs w:val="24"/>
        </w:rPr>
        <w:t xml:space="preserve">If you didn’t know better, you might almost think that Paul is holding out some sort of hope for justification through law-keeping. </w:t>
      </w:r>
      <w:r>
        <w:rPr>
          <w:i/>
          <w:szCs w:val="24"/>
        </w:rPr>
        <w:t>Why does he suggest, even for a moment, that “</w:t>
      </w:r>
      <w:r w:rsidRPr="00144BD2">
        <w:rPr>
          <w:i/>
          <w:szCs w:val="24"/>
        </w:rPr>
        <w:t>the doers of the law who will be justified</w:t>
      </w:r>
      <w:r>
        <w:rPr>
          <w:i/>
          <w:szCs w:val="24"/>
        </w:rPr>
        <w:t>” (v. 13)? What does Paul mean to suggest in his assertion that Gentiles (those without the law) will be judged by the law of their conscience: “</w:t>
      </w:r>
      <w:r w:rsidRPr="00144BD2">
        <w:rPr>
          <w:i/>
          <w:szCs w:val="24"/>
        </w:rPr>
        <w:t>the work of the law is written on their hearts, while their conscience also bears witness, and their conflicting thoughts accuse or even excuse them</w:t>
      </w:r>
      <w:r>
        <w:rPr>
          <w:i/>
          <w:szCs w:val="24"/>
        </w:rPr>
        <w:t>” (v. 15)?</w:t>
      </w:r>
    </w:p>
    <w:p w:rsidR="009F0D43" w:rsidRPr="0023743B" w:rsidRDefault="00DC0EFB" w:rsidP="002D2A76">
      <w:pPr>
        <w:spacing w:after="0" w:line="276" w:lineRule="auto"/>
        <w:rPr>
          <w:szCs w:val="24"/>
        </w:rPr>
      </w:pPr>
      <w:r w:rsidRPr="00703A33">
        <w:rPr>
          <w:b/>
          <w:noProof/>
          <w:sz w:val="24"/>
          <w:szCs w:val="24"/>
          <w:lang w:eastAsia="en-US"/>
        </w:rPr>
        <w:lastRenderedPageBreak/>
        <mc:AlternateContent>
          <mc:Choice Requires="wps">
            <w:drawing>
              <wp:anchor distT="0" distB="0" distL="114300" distR="114300" simplePos="0" relativeHeight="251676672" behindDoc="1" locked="0" layoutInCell="1" allowOverlap="1" wp14:anchorId="792C2D58" wp14:editId="2ED48ECB">
                <wp:simplePos x="0" y="0"/>
                <wp:positionH relativeFrom="margin">
                  <wp:align>right</wp:align>
                </wp:positionH>
                <wp:positionV relativeFrom="paragraph">
                  <wp:posOffset>62865</wp:posOffset>
                </wp:positionV>
                <wp:extent cx="2119630" cy="7311390"/>
                <wp:effectExtent l="0" t="0" r="13970" b="22860"/>
                <wp:wrapTight wrapText="bothSides">
                  <wp:wrapPolygon edited="0">
                    <wp:start x="0" y="0"/>
                    <wp:lineTo x="0" y="21611"/>
                    <wp:lineTo x="21548" y="21611"/>
                    <wp:lineTo x="21548" y="0"/>
                    <wp:lineTo x="0" y="0"/>
                  </wp:wrapPolygon>
                </wp:wrapTight>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2C2D58" id="_x0000_s1027" style="position:absolute;margin-left:115.7pt;margin-top:4.95pt;width:166.9pt;height:575.7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" fillcolor="white [3212]" strokecolor="#787878 [1614]" strokeweight="1.25pt">
                <v:textbox inset="14.4pt,36pt,14.4pt,5.76pt">
                  <w:txbxContent>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p>
                  </w:txbxContent>
                </v:textbox>
                <w10:wrap type="tight" anchorx="margin"/>
              </v:rect>
            </w:pict>
          </mc:Fallback>
        </mc:AlternateContent>
      </w:r>
      <w:r w:rsidR="009F0D43" w:rsidRPr="0023743B">
        <w:rPr>
          <w:b/>
          <w:sz w:val="24"/>
          <w:szCs w:val="24"/>
          <w:u w:val="single"/>
        </w:rPr>
        <w:t>SO WHAT</w:t>
      </w:r>
      <w:r w:rsidR="009F0D43" w:rsidRPr="0023743B">
        <w:rPr>
          <w:b/>
          <w:sz w:val="24"/>
          <w:szCs w:val="24"/>
        </w:rPr>
        <w:t>?</w:t>
      </w:r>
      <w:r w:rsidR="009F0D43" w:rsidRPr="0023743B">
        <w:rPr>
          <w:sz w:val="24"/>
          <w:szCs w:val="24"/>
        </w:rPr>
        <w:t xml:space="preserve"> (application)</w:t>
      </w:r>
    </w:p>
    <w:p w:rsidR="00DB4799" w:rsidRPr="00754F11" w:rsidRDefault="00DB4799" w:rsidP="008548B8">
      <w:pPr>
        <w:spacing w:after="0" w:line="276" w:lineRule="auto"/>
        <w:rPr>
          <w:i/>
          <w:sz w:val="24"/>
          <w:szCs w:val="24"/>
        </w:rPr>
      </w:pPr>
      <w:r w:rsidRPr="00754F11">
        <w:rPr>
          <w:i/>
          <w:sz w:val="24"/>
          <w:szCs w:val="24"/>
        </w:rPr>
        <w:t>Application will always involve first person pronouns (“I” and “me” and “we” and “us”). And as we think about application, we will find that God’s Word has different effects on us, depending on our need of the moment. Sometimes God’s Word encourages and comforts, sometimes it convicts us and prompts us to repent, sometimes it clarifies what is true so that we are not confused. But it always points us to Jesus, and it always calls for a response.</w:t>
      </w:r>
    </w:p>
    <w:p w:rsidR="00FF2D03" w:rsidRPr="00754F11" w:rsidRDefault="00FF2D03" w:rsidP="005E3EE7">
      <w:pPr>
        <w:spacing w:after="0" w:line="276" w:lineRule="auto"/>
        <w:rPr>
          <w:sz w:val="16"/>
          <w:szCs w:val="16"/>
        </w:rPr>
      </w:pPr>
    </w:p>
    <w:p w:rsidR="005A7F85" w:rsidRPr="00754F11" w:rsidRDefault="00144BD2" w:rsidP="005A7F85">
      <w:pPr>
        <w:pStyle w:val="ListParagraph"/>
        <w:numPr>
          <w:ilvl w:val="0"/>
          <w:numId w:val="15"/>
        </w:numPr>
        <w:spacing w:after="0" w:line="276" w:lineRule="auto"/>
        <w:ind w:left="360"/>
        <w:rPr>
          <w:sz w:val="24"/>
          <w:szCs w:val="24"/>
        </w:rPr>
      </w:pPr>
      <w:r w:rsidRPr="00754F11">
        <w:rPr>
          <w:sz w:val="24"/>
          <w:szCs w:val="24"/>
        </w:rPr>
        <w:t xml:space="preserve">Imagine what it would be like to stand before the Holy One and be evaluated by the standards of your own conscience. </w:t>
      </w:r>
      <w:r w:rsidR="00754F11" w:rsidRPr="00754F11">
        <w:rPr>
          <w:sz w:val="24"/>
          <w:szCs w:val="24"/>
        </w:rPr>
        <w:t xml:space="preserve">Why is that such a terrifying prospect? </w:t>
      </w:r>
      <w:r w:rsidRPr="00754F11">
        <w:rPr>
          <w:sz w:val="24"/>
          <w:szCs w:val="24"/>
        </w:rPr>
        <w:t>What kind of person would want to be judged by the standards of his/her conscience?</w:t>
      </w:r>
    </w:p>
    <w:p w:rsidR="00144BD2" w:rsidRPr="00754F11" w:rsidRDefault="00144BD2" w:rsidP="00144BD2">
      <w:pPr>
        <w:pStyle w:val="ListParagraph"/>
        <w:spacing w:after="0" w:line="276" w:lineRule="auto"/>
        <w:ind w:left="360"/>
        <w:rPr>
          <w:sz w:val="24"/>
          <w:szCs w:val="24"/>
        </w:rPr>
      </w:pPr>
    </w:p>
    <w:p w:rsidR="00144BD2" w:rsidRPr="00754F11" w:rsidRDefault="00144BD2" w:rsidP="005A7F85">
      <w:pPr>
        <w:pStyle w:val="ListParagraph"/>
        <w:numPr>
          <w:ilvl w:val="0"/>
          <w:numId w:val="15"/>
        </w:numPr>
        <w:spacing w:after="0" w:line="276" w:lineRule="auto"/>
        <w:ind w:left="360"/>
        <w:rPr>
          <w:sz w:val="24"/>
          <w:szCs w:val="24"/>
        </w:rPr>
      </w:pPr>
      <w:r w:rsidRPr="00754F11">
        <w:rPr>
          <w:sz w:val="24"/>
          <w:szCs w:val="24"/>
        </w:rPr>
        <w:t>Why is it that we are so sensitive to the sins of others and so insensitive to our own sin? How is it that we can spot the speck in our brother’s eye and still be unaware of the log in our own? Why are we this way?</w:t>
      </w:r>
      <w:r w:rsidR="00754F11" w:rsidRPr="00754F11">
        <w:rPr>
          <w:sz w:val="24"/>
          <w:szCs w:val="24"/>
        </w:rPr>
        <w:t xml:space="preserve"> What can we do about this tendency without becoming morosely introspective and wallowing in shame and guilt?</w:t>
      </w:r>
    </w:p>
    <w:p w:rsidR="00144BD2" w:rsidRPr="00754F11" w:rsidRDefault="00144BD2" w:rsidP="00144BD2">
      <w:pPr>
        <w:pStyle w:val="ListParagraph"/>
        <w:spacing w:after="0" w:line="276" w:lineRule="auto"/>
        <w:ind w:left="360"/>
        <w:rPr>
          <w:sz w:val="24"/>
          <w:szCs w:val="24"/>
        </w:rPr>
      </w:pPr>
    </w:p>
    <w:p w:rsidR="00144BD2" w:rsidRPr="00754F11" w:rsidRDefault="00754F11" w:rsidP="005A7F85">
      <w:pPr>
        <w:pStyle w:val="ListParagraph"/>
        <w:numPr>
          <w:ilvl w:val="0"/>
          <w:numId w:val="15"/>
        </w:numPr>
        <w:spacing w:after="0" w:line="276" w:lineRule="auto"/>
        <w:ind w:left="360"/>
        <w:rPr>
          <w:sz w:val="24"/>
          <w:szCs w:val="24"/>
        </w:rPr>
      </w:pPr>
      <w:r w:rsidRPr="00754F11">
        <w:rPr>
          <w:sz w:val="24"/>
          <w:szCs w:val="24"/>
        </w:rPr>
        <w:t>Because our culture is so distantly removed from first century Judaism, we have a hard time seeing circumcision for what it was to the Jew in the Roman world: the essential marker distinguishing the people of God from other peoples. What does it mean to be “inwardly circumcised”?</w:t>
      </w:r>
      <w:r>
        <w:rPr>
          <w:sz w:val="24"/>
          <w:szCs w:val="24"/>
        </w:rPr>
        <w:t xml:space="preserve"> How can a Christ-follower bear the mark of being inwardly set aside for God?</w:t>
      </w:r>
    </w:p>
    <w:sectPr w:rsidR="00144BD2" w:rsidRPr="00754F11"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AD" w:rsidRDefault="00C078AD">
      <w:pPr>
        <w:spacing w:after="0" w:line="240" w:lineRule="auto"/>
      </w:pPr>
      <w:r>
        <w:separator/>
      </w:r>
    </w:p>
  </w:endnote>
  <w:endnote w:type="continuationSeparator" w:id="0">
    <w:p w:rsidR="00C078AD" w:rsidRDefault="00C0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C078AD" w:rsidRDefault="00C078AD">
        <w:pPr>
          <w:pStyle w:val="Footer"/>
        </w:pPr>
        <w:r>
          <w:fldChar w:fldCharType="begin"/>
        </w:r>
        <w:r>
          <w:instrText xml:space="preserve"> PAGE   \* MERGEFORMAT </w:instrText>
        </w:r>
        <w:r>
          <w:fldChar w:fldCharType="separate"/>
        </w:r>
        <w:r w:rsidR="00170EE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AD" w:rsidRDefault="00C078AD">
      <w:pPr>
        <w:spacing w:after="0" w:line="240" w:lineRule="auto"/>
      </w:pPr>
      <w:r>
        <w:separator/>
      </w:r>
    </w:p>
  </w:footnote>
  <w:footnote w:type="continuationSeparator" w:id="0">
    <w:p w:rsidR="00C078AD" w:rsidRDefault="00C0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94F"/>
    <w:multiLevelType w:val="hybridMultilevel"/>
    <w:tmpl w:val="0100B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7AAE"/>
    <w:multiLevelType w:val="hybridMultilevel"/>
    <w:tmpl w:val="7C4CD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44585"/>
    <w:multiLevelType w:val="hybridMultilevel"/>
    <w:tmpl w:val="83CA6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F75CDF"/>
    <w:multiLevelType w:val="hybridMultilevel"/>
    <w:tmpl w:val="647A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61905"/>
    <w:multiLevelType w:val="hybridMultilevel"/>
    <w:tmpl w:val="399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E5B3D"/>
    <w:multiLevelType w:val="hybridMultilevel"/>
    <w:tmpl w:val="1A3E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E0A9C"/>
    <w:multiLevelType w:val="hybridMultilevel"/>
    <w:tmpl w:val="5CE8A2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E54C06"/>
    <w:multiLevelType w:val="hybridMultilevel"/>
    <w:tmpl w:val="1BBC55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344ED7"/>
    <w:multiLevelType w:val="hybridMultilevel"/>
    <w:tmpl w:val="1B7CC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B452BB"/>
    <w:multiLevelType w:val="hybridMultilevel"/>
    <w:tmpl w:val="36A264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D4977"/>
    <w:multiLevelType w:val="hybridMultilevel"/>
    <w:tmpl w:val="56D81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6C19FC"/>
    <w:multiLevelType w:val="hybridMultilevel"/>
    <w:tmpl w:val="400A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77B61"/>
    <w:multiLevelType w:val="hybridMultilevel"/>
    <w:tmpl w:val="29DA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07C95"/>
    <w:multiLevelType w:val="hybridMultilevel"/>
    <w:tmpl w:val="59AEF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6356EE"/>
    <w:multiLevelType w:val="hybridMultilevel"/>
    <w:tmpl w:val="51C44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E06C8B"/>
    <w:multiLevelType w:val="hybridMultilevel"/>
    <w:tmpl w:val="400A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52E96"/>
    <w:multiLevelType w:val="hybridMultilevel"/>
    <w:tmpl w:val="091A9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6D66C1"/>
    <w:multiLevelType w:val="hybridMultilevel"/>
    <w:tmpl w:val="A0820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2C62E8"/>
    <w:multiLevelType w:val="hybridMultilevel"/>
    <w:tmpl w:val="45DE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4"/>
  </w:num>
  <w:num w:numId="4">
    <w:abstractNumId w:val="7"/>
  </w:num>
  <w:num w:numId="5">
    <w:abstractNumId w:val="0"/>
  </w:num>
  <w:num w:numId="6">
    <w:abstractNumId w:val="18"/>
  </w:num>
  <w:num w:numId="7">
    <w:abstractNumId w:val="13"/>
  </w:num>
  <w:num w:numId="8">
    <w:abstractNumId w:val="4"/>
  </w:num>
  <w:num w:numId="9">
    <w:abstractNumId w:val="5"/>
  </w:num>
  <w:num w:numId="10">
    <w:abstractNumId w:val="6"/>
  </w:num>
  <w:num w:numId="11">
    <w:abstractNumId w:val="1"/>
  </w:num>
  <w:num w:numId="12">
    <w:abstractNumId w:val="12"/>
  </w:num>
  <w:num w:numId="13">
    <w:abstractNumId w:val="3"/>
  </w:num>
  <w:num w:numId="14">
    <w:abstractNumId w:val="17"/>
  </w:num>
  <w:num w:numId="15">
    <w:abstractNumId w:val="11"/>
  </w:num>
  <w:num w:numId="16">
    <w:abstractNumId w:val="9"/>
  </w:num>
  <w:num w:numId="17">
    <w:abstractNumId w:val="2"/>
  </w:num>
  <w:num w:numId="18">
    <w:abstractNumId w:val="15"/>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3"/>
    <w:rsid w:val="0001114F"/>
    <w:rsid w:val="000111E5"/>
    <w:rsid w:val="000167B6"/>
    <w:rsid w:val="00034872"/>
    <w:rsid w:val="00040BCF"/>
    <w:rsid w:val="00051A98"/>
    <w:rsid w:val="00052905"/>
    <w:rsid w:val="000538B1"/>
    <w:rsid w:val="0006300A"/>
    <w:rsid w:val="00063294"/>
    <w:rsid w:val="000651F8"/>
    <w:rsid w:val="00080413"/>
    <w:rsid w:val="00083085"/>
    <w:rsid w:val="00087CFA"/>
    <w:rsid w:val="000C48D5"/>
    <w:rsid w:val="000D3871"/>
    <w:rsid w:val="000D7DAF"/>
    <w:rsid w:val="000E22D2"/>
    <w:rsid w:val="000E3D2C"/>
    <w:rsid w:val="000E3D56"/>
    <w:rsid w:val="000E4962"/>
    <w:rsid w:val="000F5D7B"/>
    <w:rsid w:val="000F5DB7"/>
    <w:rsid w:val="000F5F52"/>
    <w:rsid w:val="00125789"/>
    <w:rsid w:val="0012689D"/>
    <w:rsid w:val="00132ED0"/>
    <w:rsid w:val="00144BD2"/>
    <w:rsid w:val="0016178F"/>
    <w:rsid w:val="0016389C"/>
    <w:rsid w:val="00167AD7"/>
    <w:rsid w:val="00170EED"/>
    <w:rsid w:val="00181CD5"/>
    <w:rsid w:val="00184BBE"/>
    <w:rsid w:val="00185249"/>
    <w:rsid w:val="00185C21"/>
    <w:rsid w:val="00191AC4"/>
    <w:rsid w:val="00194DF6"/>
    <w:rsid w:val="001970D1"/>
    <w:rsid w:val="001972E3"/>
    <w:rsid w:val="001A006C"/>
    <w:rsid w:val="001A0940"/>
    <w:rsid w:val="001B758B"/>
    <w:rsid w:val="001C70A0"/>
    <w:rsid w:val="001D39F5"/>
    <w:rsid w:val="001D4453"/>
    <w:rsid w:val="001D7168"/>
    <w:rsid w:val="001E4D28"/>
    <w:rsid w:val="001F4B1C"/>
    <w:rsid w:val="001F78C9"/>
    <w:rsid w:val="002111DC"/>
    <w:rsid w:val="00211832"/>
    <w:rsid w:val="00215E7E"/>
    <w:rsid w:val="00217615"/>
    <w:rsid w:val="00222237"/>
    <w:rsid w:val="002312D9"/>
    <w:rsid w:val="0023561E"/>
    <w:rsid w:val="0023743B"/>
    <w:rsid w:val="002409AA"/>
    <w:rsid w:val="00242C0E"/>
    <w:rsid w:val="00245A7A"/>
    <w:rsid w:val="00247A70"/>
    <w:rsid w:val="00250208"/>
    <w:rsid w:val="00256164"/>
    <w:rsid w:val="00261D6D"/>
    <w:rsid w:val="00262AD8"/>
    <w:rsid w:val="00263C70"/>
    <w:rsid w:val="002840A4"/>
    <w:rsid w:val="00286EDF"/>
    <w:rsid w:val="002A2349"/>
    <w:rsid w:val="002B227F"/>
    <w:rsid w:val="002B6694"/>
    <w:rsid w:val="002C5DEA"/>
    <w:rsid w:val="002C7015"/>
    <w:rsid w:val="002D1D34"/>
    <w:rsid w:val="002D2A76"/>
    <w:rsid w:val="002D2EAC"/>
    <w:rsid w:val="002D709A"/>
    <w:rsid w:val="002E47D7"/>
    <w:rsid w:val="002F1A90"/>
    <w:rsid w:val="002F7F2E"/>
    <w:rsid w:val="003052D7"/>
    <w:rsid w:val="00312F62"/>
    <w:rsid w:val="00314B68"/>
    <w:rsid w:val="003168AE"/>
    <w:rsid w:val="003350E0"/>
    <w:rsid w:val="00347CBB"/>
    <w:rsid w:val="0037171C"/>
    <w:rsid w:val="00374106"/>
    <w:rsid w:val="00375AA4"/>
    <w:rsid w:val="00392B83"/>
    <w:rsid w:val="00394BAD"/>
    <w:rsid w:val="003B5854"/>
    <w:rsid w:val="003B6464"/>
    <w:rsid w:val="003C1180"/>
    <w:rsid w:val="003C473C"/>
    <w:rsid w:val="003D1163"/>
    <w:rsid w:val="003D35CB"/>
    <w:rsid w:val="003D7DC6"/>
    <w:rsid w:val="003E6BBE"/>
    <w:rsid w:val="003F009A"/>
    <w:rsid w:val="003F74DF"/>
    <w:rsid w:val="00402C70"/>
    <w:rsid w:val="00415373"/>
    <w:rsid w:val="00416DDE"/>
    <w:rsid w:val="00422BDC"/>
    <w:rsid w:val="00423A7F"/>
    <w:rsid w:val="004331E1"/>
    <w:rsid w:val="0044415E"/>
    <w:rsid w:val="00452860"/>
    <w:rsid w:val="00452F28"/>
    <w:rsid w:val="00454017"/>
    <w:rsid w:val="0045624B"/>
    <w:rsid w:val="00463E04"/>
    <w:rsid w:val="00475D51"/>
    <w:rsid w:val="004875E8"/>
    <w:rsid w:val="004C2DBE"/>
    <w:rsid w:val="004C48D0"/>
    <w:rsid w:val="004D112E"/>
    <w:rsid w:val="004D4029"/>
    <w:rsid w:val="004D4368"/>
    <w:rsid w:val="004E0F07"/>
    <w:rsid w:val="004E1AED"/>
    <w:rsid w:val="004E2EC5"/>
    <w:rsid w:val="004F38F8"/>
    <w:rsid w:val="004F3B0D"/>
    <w:rsid w:val="004F4967"/>
    <w:rsid w:val="004F4BDF"/>
    <w:rsid w:val="00500505"/>
    <w:rsid w:val="00500C63"/>
    <w:rsid w:val="0050409E"/>
    <w:rsid w:val="00515675"/>
    <w:rsid w:val="005157A0"/>
    <w:rsid w:val="00545D78"/>
    <w:rsid w:val="00561990"/>
    <w:rsid w:val="00563A89"/>
    <w:rsid w:val="005644C2"/>
    <w:rsid w:val="00567D90"/>
    <w:rsid w:val="00574722"/>
    <w:rsid w:val="0057598F"/>
    <w:rsid w:val="0057775F"/>
    <w:rsid w:val="005806B9"/>
    <w:rsid w:val="00584760"/>
    <w:rsid w:val="00596F01"/>
    <w:rsid w:val="005972D5"/>
    <w:rsid w:val="005972E3"/>
    <w:rsid w:val="005A571E"/>
    <w:rsid w:val="005A7B7F"/>
    <w:rsid w:val="005A7F85"/>
    <w:rsid w:val="005C12A5"/>
    <w:rsid w:val="005C4550"/>
    <w:rsid w:val="005C6794"/>
    <w:rsid w:val="005D47D3"/>
    <w:rsid w:val="005E194E"/>
    <w:rsid w:val="005E3EE7"/>
    <w:rsid w:val="006015BE"/>
    <w:rsid w:val="00604B42"/>
    <w:rsid w:val="00605440"/>
    <w:rsid w:val="00613DB0"/>
    <w:rsid w:val="00615806"/>
    <w:rsid w:val="006170DB"/>
    <w:rsid w:val="0062489A"/>
    <w:rsid w:val="00633354"/>
    <w:rsid w:val="0063349B"/>
    <w:rsid w:val="00635AE4"/>
    <w:rsid w:val="00636A62"/>
    <w:rsid w:val="006453B8"/>
    <w:rsid w:val="00645891"/>
    <w:rsid w:val="00647847"/>
    <w:rsid w:val="0065265E"/>
    <w:rsid w:val="006528CD"/>
    <w:rsid w:val="00662D70"/>
    <w:rsid w:val="006731F1"/>
    <w:rsid w:val="00677DDB"/>
    <w:rsid w:val="006832F1"/>
    <w:rsid w:val="00686A41"/>
    <w:rsid w:val="006947DE"/>
    <w:rsid w:val="00697254"/>
    <w:rsid w:val="006A0A77"/>
    <w:rsid w:val="006A241D"/>
    <w:rsid w:val="006A326F"/>
    <w:rsid w:val="006B1D9A"/>
    <w:rsid w:val="006B6FD7"/>
    <w:rsid w:val="006C3BE1"/>
    <w:rsid w:val="006C71A1"/>
    <w:rsid w:val="0070377D"/>
    <w:rsid w:val="00703A33"/>
    <w:rsid w:val="00711331"/>
    <w:rsid w:val="00722EF0"/>
    <w:rsid w:val="007350B5"/>
    <w:rsid w:val="007431F0"/>
    <w:rsid w:val="00744365"/>
    <w:rsid w:val="00746C47"/>
    <w:rsid w:val="007515E2"/>
    <w:rsid w:val="007547CB"/>
    <w:rsid w:val="00754F11"/>
    <w:rsid w:val="00765565"/>
    <w:rsid w:val="00765759"/>
    <w:rsid w:val="00765DC6"/>
    <w:rsid w:val="00776C4F"/>
    <w:rsid w:val="00781050"/>
    <w:rsid w:val="00782090"/>
    <w:rsid w:val="007829DC"/>
    <w:rsid w:val="00795FE1"/>
    <w:rsid w:val="007964D2"/>
    <w:rsid w:val="007B0010"/>
    <w:rsid w:val="007B44C3"/>
    <w:rsid w:val="007D21A8"/>
    <w:rsid w:val="007D41A2"/>
    <w:rsid w:val="007D4864"/>
    <w:rsid w:val="007F6B28"/>
    <w:rsid w:val="00824BF6"/>
    <w:rsid w:val="00833D3D"/>
    <w:rsid w:val="00850D4C"/>
    <w:rsid w:val="00852D31"/>
    <w:rsid w:val="00853019"/>
    <w:rsid w:val="008548B8"/>
    <w:rsid w:val="00860362"/>
    <w:rsid w:val="008624DE"/>
    <w:rsid w:val="00874052"/>
    <w:rsid w:val="00877146"/>
    <w:rsid w:val="00883DAD"/>
    <w:rsid w:val="008867BC"/>
    <w:rsid w:val="008902F9"/>
    <w:rsid w:val="00891375"/>
    <w:rsid w:val="00892334"/>
    <w:rsid w:val="00895AB2"/>
    <w:rsid w:val="008A1C80"/>
    <w:rsid w:val="008A25AA"/>
    <w:rsid w:val="008A568D"/>
    <w:rsid w:val="008B1D5F"/>
    <w:rsid w:val="008B214A"/>
    <w:rsid w:val="008B633E"/>
    <w:rsid w:val="008C0903"/>
    <w:rsid w:val="008D6EA9"/>
    <w:rsid w:val="008D77D9"/>
    <w:rsid w:val="008E17EE"/>
    <w:rsid w:val="008E7867"/>
    <w:rsid w:val="008E7EDA"/>
    <w:rsid w:val="008F1EFB"/>
    <w:rsid w:val="00907937"/>
    <w:rsid w:val="00911C99"/>
    <w:rsid w:val="009129D1"/>
    <w:rsid w:val="00921E09"/>
    <w:rsid w:val="00936757"/>
    <w:rsid w:val="00943344"/>
    <w:rsid w:val="00951786"/>
    <w:rsid w:val="00951BBD"/>
    <w:rsid w:val="00957F2A"/>
    <w:rsid w:val="00960C09"/>
    <w:rsid w:val="00961FCC"/>
    <w:rsid w:val="00973920"/>
    <w:rsid w:val="009754DD"/>
    <w:rsid w:val="00981855"/>
    <w:rsid w:val="00981A06"/>
    <w:rsid w:val="00991B29"/>
    <w:rsid w:val="009931A1"/>
    <w:rsid w:val="009A47E4"/>
    <w:rsid w:val="009D5898"/>
    <w:rsid w:val="009F0D43"/>
    <w:rsid w:val="009F170E"/>
    <w:rsid w:val="009F67EC"/>
    <w:rsid w:val="00A003FC"/>
    <w:rsid w:val="00A0459D"/>
    <w:rsid w:val="00A06620"/>
    <w:rsid w:val="00A1310C"/>
    <w:rsid w:val="00A14A15"/>
    <w:rsid w:val="00A20857"/>
    <w:rsid w:val="00A22471"/>
    <w:rsid w:val="00A2386F"/>
    <w:rsid w:val="00A246EC"/>
    <w:rsid w:val="00A36B23"/>
    <w:rsid w:val="00A405A2"/>
    <w:rsid w:val="00A47C5A"/>
    <w:rsid w:val="00A5029B"/>
    <w:rsid w:val="00A55CEE"/>
    <w:rsid w:val="00A66637"/>
    <w:rsid w:val="00A66A6E"/>
    <w:rsid w:val="00A71985"/>
    <w:rsid w:val="00A77179"/>
    <w:rsid w:val="00A81456"/>
    <w:rsid w:val="00A819BD"/>
    <w:rsid w:val="00A81DF2"/>
    <w:rsid w:val="00A82986"/>
    <w:rsid w:val="00AC1589"/>
    <w:rsid w:val="00AC43D3"/>
    <w:rsid w:val="00AD18DE"/>
    <w:rsid w:val="00AD2583"/>
    <w:rsid w:val="00AE054D"/>
    <w:rsid w:val="00AE2C32"/>
    <w:rsid w:val="00AF3BF4"/>
    <w:rsid w:val="00AF4173"/>
    <w:rsid w:val="00AF5F08"/>
    <w:rsid w:val="00AF66BC"/>
    <w:rsid w:val="00AF73E7"/>
    <w:rsid w:val="00B17398"/>
    <w:rsid w:val="00B1755D"/>
    <w:rsid w:val="00B17F84"/>
    <w:rsid w:val="00B25E51"/>
    <w:rsid w:val="00B341D6"/>
    <w:rsid w:val="00B4580F"/>
    <w:rsid w:val="00B464E4"/>
    <w:rsid w:val="00B54BDE"/>
    <w:rsid w:val="00B6087B"/>
    <w:rsid w:val="00B6406F"/>
    <w:rsid w:val="00B64297"/>
    <w:rsid w:val="00B64CFF"/>
    <w:rsid w:val="00B67C3D"/>
    <w:rsid w:val="00B718EE"/>
    <w:rsid w:val="00B77DF4"/>
    <w:rsid w:val="00B82EE7"/>
    <w:rsid w:val="00B8301C"/>
    <w:rsid w:val="00B876D0"/>
    <w:rsid w:val="00B87C3D"/>
    <w:rsid w:val="00B97549"/>
    <w:rsid w:val="00BA13AC"/>
    <w:rsid w:val="00BA7C09"/>
    <w:rsid w:val="00BB5175"/>
    <w:rsid w:val="00BC3FC2"/>
    <w:rsid w:val="00BC582F"/>
    <w:rsid w:val="00BD508C"/>
    <w:rsid w:val="00BF45CF"/>
    <w:rsid w:val="00C078AD"/>
    <w:rsid w:val="00C25DA7"/>
    <w:rsid w:val="00C27DAE"/>
    <w:rsid w:val="00C40B0A"/>
    <w:rsid w:val="00C50E30"/>
    <w:rsid w:val="00C51700"/>
    <w:rsid w:val="00C55C39"/>
    <w:rsid w:val="00C64897"/>
    <w:rsid w:val="00C720B7"/>
    <w:rsid w:val="00C805FE"/>
    <w:rsid w:val="00C93E7C"/>
    <w:rsid w:val="00C95F9B"/>
    <w:rsid w:val="00CC6AA5"/>
    <w:rsid w:val="00CC782E"/>
    <w:rsid w:val="00CD02E7"/>
    <w:rsid w:val="00CD1167"/>
    <w:rsid w:val="00CE0425"/>
    <w:rsid w:val="00CE40B2"/>
    <w:rsid w:val="00CE4548"/>
    <w:rsid w:val="00CF40BE"/>
    <w:rsid w:val="00CF5A7E"/>
    <w:rsid w:val="00D02575"/>
    <w:rsid w:val="00D0339D"/>
    <w:rsid w:val="00D03EE6"/>
    <w:rsid w:val="00D041C1"/>
    <w:rsid w:val="00D136D2"/>
    <w:rsid w:val="00D3100B"/>
    <w:rsid w:val="00D37F44"/>
    <w:rsid w:val="00D45E19"/>
    <w:rsid w:val="00D47A97"/>
    <w:rsid w:val="00D50642"/>
    <w:rsid w:val="00D70F48"/>
    <w:rsid w:val="00D7292D"/>
    <w:rsid w:val="00D75AE3"/>
    <w:rsid w:val="00D80243"/>
    <w:rsid w:val="00D83ADE"/>
    <w:rsid w:val="00D84FAC"/>
    <w:rsid w:val="00D9391A"/>
    <w:rsid w:val="00D9395D"/>
    <w:rsid w:val="00D94607"/>
    <w:rsid w:val="00DA73BF"/>
    <w:rsid w:val="00DA786E"/>
    <w:rsid w:val="00DB4799"/>
    <w:rsid w:val="00DB4D68"/>
    <w:rsid w:val="00DB611A"/>
    <w:rsid w:val="00DC0EFB"/>
    <w:rsid w:val="00DC5B37"/>
    <w:rsid w:val="00DD277C"/>
    <w:rsid w:val="00DD63EB"/>
    <w:rsid w:val="00DE38BE"/>
    <w:rsid w:val="00DE6BFF"/>
    <w:rsid w:val="00DE7FD8"/>
    <w:rsid w:val="00E02D77"/>
    <w:rsid w:val="00E20F34"/>
    <w:rsid w:val="00E22B04"/>
    <w:rsid w:val="00E3446F"/>
    <w:rsid w:val="00E46F68"/>
    <w:rsid w:val="00E51FE6"/>
    <w:rsid w:val="00E73D23"/>
    <w:rsid w:val="00E77F4E"/>
    <w:rsid w:val="00E8185D"/>
    <w:rsid w:val="00EC0BA5"/>
    <w:rsid w:val="00ED24AC"/>
    <w:rsid w:val="00EE3B37"/>
    <w:rsid w:val="00EF2F17"/>
    <w:rsid w:val="00EF34B9"/>
    <w:rsid w:val="00EF36F8"/>
    <w:rsid w:val="00F008E0"/>
    <w:rsid w:val="00F0099F"/>
    <w:rsid w:val="00F069CD"/>
    <w:rsid w:val="00F079A1"/>
    <w:rsid w:val="00F1267B"/>
    <w:rsid w:val="00F1429D"/>
    <w:rsid w:val="00F143C9"/>
    <w:rsid w:val="00F166A8"/>
    <w:rsid w:val="00F16B3D"/>
    <w:rsid w:val="00F2301C"/>
    <w:rsid w:val="00F241FD"/>
    <w:rsid w:val="00F36C8B"/>
    <w:rsid w:val="00F402ED"/>
    <w:rsid w:val="00F601A3"/>
    <w:rsid w:val="00F6362A"/>
    <w:rsid w:val="00F6471E"/>
    <w:rsid w:val="00F675E6"/>
    <w:rsid w:val="00F7642C"/>
    <w:rsid w:val="00F82B7E"/>
    <w:rsid w:val="00F82CEF"/>
    <w:rsid w:val="00F86E1F"/>
    <w:rsid w:val="00F90420"/>
    <w:rsid w:val="00F91131"/>
    <w:rsid w:val="00FA74A1"/>
    <w:rsid w:val="00FC1996"/>
    <w:rsid w:val="00FC30E0"/>
    <w:rsid w:val="00FC3553"/>
    <w:rsid w:val="00FD3501"/>
    <w:rsid w:val="00FE1472"/>
    <w:rsid w:val="00FE2045"/>
    <w:rsid w:val="00FE2744"/>
    <w:rsid w:val="00FE4BCB"/>
    <w:rsid w:val="00FE5816"/>
    <w:rsid w:val="00FF0393"/>
    <w:rsid w:val="00FF2D03"/>
    <w:rsid w:val="00FF5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3E164-DE57-47C5-A37F-4D4C71F4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247A70"/>
    <w:pPr>
      <w:pBdr>
        <w:top w:val="single" w:sz="24" w:space="0" w:color="02495D"/>
        <w:left w:val="single" w:sz="24" w:space="0" w:color="02495D"/>
        <w:bottom w:val="single" w:sz="24" w:space="0" w:color="02495D"/>
        <w:right w:val="single" w:sz="24" w:space="0" w:color="02495D"/>
      </w:pBdr>
      <w:shd w:val="clear" w:color="auto" w:fill="02495D"/>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70"/>
    <w:rPr>
      <w:rFonts w:asciiTheme="majorHAnsi" w:eastAsiaTheme="majorEastAsia" w:hAnsiTheme="majorHAnsi" w:cstheme="majorBidi"/>
      <w:caps/>
      <w:color w:val="FFFFFF" w:themeColor="background1"/>
      <w:spacing w:val="15"/>
      <w:shd w:val="clear" w:color="auto" w:fill="02495D"/>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2301C"/>
    <w:pPr>
      <w:ind w:left="720"/>
      <w:contextualSpacing/>
    </w:pPr>
  </w:style>
  <w:style w:type="paragraph" w:customStyle="1" w:styleId="chapter-2">
    <w:name w:val="chapter-2"/>
    <w:basedOn w:val="Normal"/>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06300A"/>
  </w:style>
  <w:style w:type="paragraph" w:styleId="NormalWeb">
    <w:name w:val="Normal (Web)"/>
    <w:basedOn w:val="Normal"/>
    <w:uiPriority w:val="99"/>
    <w:semiHidden/>
    <w:unhideWhenUsed/>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woc">
    <w:name w:val="woc"/>
    <w:rsid w:val="00B6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633378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74327000">
      <w:bodyDiv w:val="1"/>
      <w:marLeft w:val="0"/>
      <w:marRight w:val="0"/>
      <w:marTop w:val="0"/>
      <w:marBottom w:val="0"/>
      <w:divBdr>
        <w:top w:val="none" w:sz="0" w:space="0" w:color="auto"/>
        <w:left w:val="none" w:sz="0" w:space="0" w:color="auto"/>
        <w:bottom w:val="none" w:sz="0" w:space="0" w:color="auto"/>
        <w:right w:val="none" w:sz="0" w:space="0" w:color="auto"/>
      </w:divBdr>
    </w:div>
    <w:div w:id="79070448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07540788">
      <w:bodyDiv w:val="1"/>
      <w:marLeft w:val="0"/>
      <w:marRight w:val="0"/>
      <w:marTop w:val="0"/>
      <w:marBottom w:val="0"/>
      <w:divBdr>
        <w:top w:val="none" w:sz="0" w:space="0" w:color="auto"/>
        <w:left w:val="none" w:sz="0" w:space="0" w:color="auto"/>
        <w:bottom w:val="none" w:sz="0" w:space="0" w:color="auto"/>
        <w:right w:val="none" w:sz="0" w:space="0" w:color="auto"/>
      </w:divBdr>
    </w:div>
    <w:div w:id="1335187603">
      <w:bodyDiv w:val="1"/>
      <w:marLeft w:val="0"/>
      <w:marRight w:val="0"/>
      <w:marTop w:val="0"/>
      <w:marBottom w:val="0"/>
      <w:divBdr>
        <w:top w:val="none" w:sz="0" w:space="0" w:color="auto"/>
        <w:left w:val="none" w:sz="0" w:space="0" w:color="auto"/>
        <w:bottom w:val="none" w:sz="0" w:space="0" w:color="auto"/>
        <w:right w:val="none" w:sz="0" w:space="0" w:color="auto"/>
      </w:divBdr>
    </w:div>
    <w:div w:id="1411997569">
      <w:bodyDiv w:val="1"/>
      <w:marLeft w:val="0"/>
      <w:marRight w:val="0"/>
      <w:marTop w:val="0"/>
      <w:marBottom w:val="0"/>
      <w:divBdr>
        <w:top w:val="none" w:sz="0" w:space="0" w:color="auto"/>
        <w:left w:val="none" w:sz="0" w:space="0" w:color="auto"/>
        <w:bottom w:val="none" w:sz="0" w:space="0" w:color="auto"/>
        <w:right w:val="none" w:sz="0" w:space="0" w:color="auto"/>
      </w:divBdr>
    </w:div>
    <w:div w:id="14174350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77280227">
      <w:bodyDiv w:val="1"/>
      <w:marLeft w:val="0"/>
      <w:marRight w:val="0"/>
      <w:marTop w:val="0"/>
      <w:marBottom w:val="0"/>
      <w:divBdr>
        <w:top w:val="none" w:sz="0" w:space="0" w:color="auto"/>
        <w:left w:val="none" w:sz="0" w:space="0" w:color="auto"/>
        <w:bottom w:val="none" w:sz="0" w:space="0" w:color="auto"/>
        <w:right w:val="none" w:sz="0" w:space="0" w:color="auto"/>
      </w:divBdr>
    </w:div>
    <w:div w:id="1639988286">
      <w:bodyDiv w:val="1"/>
      <w:marLeft w:val="0"/>
      <w:marRight w:val="0"/>
      <w:marTop w:val="0"/>
      <w:marBottom w:val="0"/>
      <w:divBdr>
        <w:top w:val="none" w:sz="0" w:space="0" w:color="auto"/>
        <w:left w:val="none" w:sz="0" w:space="0" w:color="auto"/>
        <w:bottom w:val="none" w:sz="0" w:space="0" w:color="auto"/>
        <w:right w:val="none" w:sz="0" w:space="0" w:color="auto"/>
      </w:divBdr>
    </w:div>
    <w:div w:id="1765808183">
      <w:bodyDiv w:val="1"/>
      <w:marLeft w:val="0"/>
      <w:marRight w:val="0"/>
      <w:marTop w:val="0"/>
      <w:marBottom w:val="0"/>
      <w:divBdr>
        <w:top w:val="none" w:sz="0" w:space="0" w:color="auto"/>
        <w:left w:val="none" w:sz="0" w:space="0" w:color="auto"/>
        <w:bottom w:val="none" w:sz="0" w:space="0" w:color="auto"/>
        <w:right w:val="none" w:sz="0" w:space="0" w:color="auto"/>
      </w:divBdr>
      <w:divsChild>
        <w:div w:id="996763006">
          <w:marLeft w:val="-600"/>
          <w:marRight w:val="-600"/>
          <w:marTop w:val="0"/>
          <w:marBottom w:val="0"/>
          <w:divBdr>
            <w:top w:val="none" w:sz="0" w:space="0" w:color="auto"/>
            <w:left w:val="none" w:sz="0" w:space="0" w:color="auto"/>
            <w:bottom w:val="single" w:sz="6" w:space="5" w:color="D6D2CB"/>
            <w:right w:val="none" w:sz="0" w:space="0" w:color="auto"/>
          </w:divBdr>
          <w:divsChild>
            <w:div w:id="27302760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36167632">
          <w:marLeft w:val="0"/>
          <w:marRight w:val="0"/>
          <w:marTop w:val="0"/>
          <w:marBottom w:val="0"/>
          <w:divBdr>
            <w:top w:val="none" w:sz="0" w:space="0" w:color="auto"/>
            <w:left w:val="none" w:sz="0" w:space="0" w:color="auto"/>
            <w:bottom w:val="none" w:sz="0" w:space="0" w:color="auto"/>
            <w:right w:val="none" w:sz="0" w:space="0" w:color="auto"/>
          </w:divBdr>
          <w:divsChild>
            <w:div w:id="461072376">
              <w:marLeft w:val="0"/>
              <w:marRight w:val="0"/>
              <w:marTop w:val="450"/>
              <w:marBottom w:val="0"/>
              <w:divBdr>
                <w:top w:val="none" w:sz="0" w:space="0" w:color="auto"/>
                <w:left w:val="none" w:sz="0" w:space="0" w:color="auto"/>
                <w:bottom w:val="none" w:sz="0" w:space="0" w:color="auto"/>
                <w:right w:val="none" w:sz="0" w:space="0" w:color="auto"/>
              </w:divBdr>
              <w:divsChild>
                <w:div w:id="117574544">
                  <w:marLeft w:val="0"/>
                  <w:marRight w:val="0"/>
                  <w:marTop w:val="450"/>
                  <w:marBottom w:val="0"/>
                  <w:divBdr>
                    <w:top w:val="none" w:sz="0" w:space="0" w:color="auto"/>
                    <w:left w:val="none" w:sz="0" w:space="0" w:color="auto"/>
                    <w:bottom w:val="none" w:sz="0" w:space="0" w:color="auto"/>
                    <w:right w:val="none" w:sz="0" w:space="0" w:color="auto"/>
                  </w:divBdr>
                  <w:divsChild>
                    <w:div w:id="740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954">
      <w:bodyDiv w:val="1"/>
      <w:marLeft w:val="0"/>
      <w:marRight w:val="0"/>
      <w:marTop w:val="0"/>
      <w:marBottom w:val="0"/>
      <w:divBdr>
        <w:top w:val="none" w:sz="0" w:space="0" w:color="auto"/>
        <w:left w:val="none" w:sz="0" w:space="0" w:color="auto"/>
        <w:bottom w:val="none" w:sz="0" w:space="0" w:color="auto"/>
        <w:right w:val="none" w:sz="0" w:space="0" w:color="auto"/>
      </w:divBdr>
    </w:div>
    <w:div w:id="1889872619">
      <w:bodyDiv w:val="1"/>
      <w:marLeft w:val="0"/>
      <w:marRight w:val="0"/>
      <w:marTop w:val="0"/>
      <w:marBottom w:val="0"/>
      <w:divBdr>
        <w:top w:val="none" w:sz="0" w:space="0" w:color="auto"/>
        <w:left w:val="none" w:sz="0" w:space="0" w:color="auto"/>
        <w:bottom w:val="none" w:sz="0" w:space="0" w:color="auto"/>
        <w:right w:val="none" w:sz="0" w:space="0" w:color="auto"/>
      </w:divBdr>
    </w:div>
    <w:div w:id="19321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yl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427564F-C766-4EFE-B0EB-4FF73B32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Pyle</dc:creator>
  <cp:lastModifiedBy>Jillian Figley</cp:lastModifiedBy>
  <cp:revision>2</cp:revision>
  <cp:lastPrinted>2018-09-28T12:45:00Z</cp:lastPrinted>
  <dcterms:created xsi:type="dcterms:W3CDTF">2019-10-11T19:44:00Z</dcterms:created>
  <dcterms:modified xsi:type="dcterms:W3CDTF">2019-10-11T19:44:00Z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